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F68" w:rsidRPr="00CC1D0C" w:rsidRDefault="00DD1F68" w:rsidP="00E81B9F">
      <w:pPr>
        <w:tabs>
          <w:tab w:val="left" w:pos="1710"/>
        </w:tabs>
        <w:spacing w:after="0" w:line="360" w:lineRule="auto"/>
        <w:jc w:val="center"/>
        <w:rPr>
          <w:rFonts w:ascii="Times New Roman" w:hAnsi="Times New Roman" w:cs="Times New Roman"/>
          <w:b/>
          <w:sz w:val="48"/>
          <w:szCs w:val="48"/>
          <w:u w:val="single"/>
        </w:rPr>
      </w:pPr>
      <w:r w:rsidRPr="00CC1D0C">
        <w:rPr>
          <w:rFonts w:ascii="Times New Roman" w:hAnsi="Times New Roman" w:cs="Times New Roman"/>
          <w:b/>
          <w:sz w:val="48"/>
          <w:szCs w:val="48"/>
          <w:u w:val="single"/>
        </w:rPr>
        <w:t>PARLIAMENTARYAGENDA</w:t>
      </w:r>
    </w:p>
    <w:p w:rsidR="00DD1F68" w:rsidRPr="00CC1D0C" w:rsidRDefault="00B93E78" w:rsidP="00DD1F68">
      <w:pPr>
        <w:tabs>
          <w:tab w:val="left" w:pos="1710"/>
        </w:tabs>
        <w:spacing w:after="0" w:line="360" w:lineRule="auto"/>
        <w:jc w:val="center"/>
        <w:rPr>
          <w:rFonts w:ascii="Times New Roman" w:hAnsi="Times New Roman" w:cs="Times New Roman"/>
          <w:b/>
          <w:sz w:val="48"/>
          <w:szCs w:val="48"/>
          <w:u w:val="single"/>
        </w:rPr>
      </w:pPr>
      <w:r>
        <w:rPr>
          <w:rFonts w:ascii="Times New Roman" w:hAnsi="Times New Roman" w:cs="Times New Roman"/>
          <w:b/>
          <w:sz w:val="48"/>
          <w:szCs w:val="48"/>
          <w:u w:val="single"/>
        </w:rPr>
        <w:t xml:space="preserve">FOR </w:t>
      </w:r>
      <w:r w:rsidR="009D313F" w:rsidRPr="00CC1D0C">
        <w:rPr>
          <w:rFonts w:ascii="Times New Roman" w:hAnsi="Times New Roman" w:cs="Times New Roman"/>
          <w:b/>
          <w:sz w:val="48"/>
          <w:szCs w:val="48"/>
          <w:u w:val="single"/>
        </w:rPr>
        <w:t>THE WEEK</w:t>
      </w:r>
    </w:p>
    <w:p w:rsidR="00DD1F68" w:rsidRPr="00CC1D0C" w:rsidRDefault="00DD1F68" w:rsidP="000347F7">
      <w:pPr>
        <w:tabs>
          <w:tab w:val="left" w:pos="1710"/>
        </w:tabs>
        <w:spacing w:after="0" w:line="240" w:lineRule="auto"/>
        <w:rPr>
          <w:rFonts w:ascii="Times New Roman" w:hAnsi="Times New Roman" w:cs="Times New Roman"/>
          <w:b/>
          <w:sz w:val="36"/>
          <w:szCs w:val="36"/>
          <w:u w:val="single"/>
        </w:rPr>
      </w:pPr>
    </w:p>
    <w:p w:rsidR="00DD1F68" w:rsidRDefault="00DD1F68" w:rsidP="00DD1F68">
      <w:pPr>
        <w:tabs>
          <w:tab w:val="left" w:pos="1710"/>
        </w:tabs>
        <w:spacing w:after="0" w:line="360" w:lineRule="auto"/>
        <w:jc w:val="center"/>
        <w:rPr>
          <w:rFonts w:ascii="Times New Roman" w:hAnsi="Times New Roman" w:cs="Times New Roman"/>
          <w:b/>
          <w:sz w:val="40"/>
          <w:szCs w:val="40"/>
          <w:u w:val="single"/>
        </w:rPr>
      </w:pPr>
      <w:r>
        <w:rPr>
          <w:rFonts w:ascii="Times New Roman" w:hAnsi="Times New Roman" w:cs="Times New Roman"/>
          <w:b/>
          <w:sz w:val="40"/>
          <w:szCs w:val="40"/>
          <w:u w:val="single"/>
        </w:rPr>
        <w:t>MONDAY</w:t>
      </w:r>
      <w:r w:rsidRPr="00CC1D0C">
        <w:rPr>
          <w:rFonts w:ascii="Times New Roman" w:hAnsi="Times New Roman" w:cs="Times New Roman"/>
          <w:b/>
          <w:sz w:val="40"/>
          <w:szCs w:val="40"/>
          <w:u w:val="single"/>
        </w:rPr>
        <w:t xml:space="preserve">, </w:t>
      </w:r>
      <w:r w:rsidR="009D313F">
        <w:rPr>
          <w:rFonts w:ascii="Times New Roman" w:hAnsi="Times New Roman" w:cs="Times New Roman"/>
          <w:b/>
          <w:sz w:val="40"/>
          <w:szCs w:val="40"/>
          <w:u w:val="single"/>
        </w:rPr>
        <w:t>2</w:t>
      </w:r>
      <w:r w:rsidR="00145E05">
        <w:rPr>
          <w:rFonts w:ascii="Times New Roman" w:hAnsi="Times New Roman" w:cs="Times New Roman"/>
          <w:b/>
          <w:sz w:val="40"/>
          <w:szCs w:val="40"/>
          <w:u w:val="single"/>
        </w:rPr>
        <w:t>9</w:t>
      </w:r>
      <w:r w:rsidR="00145E05">
        <w:rPr>
          <w:rFonts w:ascii="Times New Roman" w:hAnsi="Times New Roman" w:cs="Times New Roman"/>
          <w:b/>
          <w:sz w:val="40"/>
          <w:szCs w:val="40"/>
          <w:u w:val="single"/>
          <w:vertAlign w:val="superscript"/>
        </w:rPr>
        <w:t>th</w:t>
      </w:r>
      <w:r w:rsidR="00436A3B">
        <w:rPr>
          <w:rFonts w:ascii="Times New Roman" w:hAnsi="Times New Roman" w:cs="Times New Roman"/>
          <w:b/>
          <w:sz w:val="40"/>
          <w:szCs w:val="40"/>
          <w:u w:val="single"/>
          <w:vertAlign w:val="superscript"/>
        </w:rPr>
        <w:t xml:space="preserve"> </w:t>
      </w:r>
      <w:r w:rsidR="00145E05">
        <w:rPr>
          <w:rFonts w:ascii="Times New Roman" w:hAnsi="Times New Roman" w:cs="Times New Roman"/>
          <w:b/>
          <w:sz w:val="40"/>
          <w:szCs w:val="40"/>
          <w:u w:val="single"/>
        </w:rPr>
        <w:t>OCTOBER</w:t>
      </w:r>
      <w:r w:rsidR="00EF653D">
        <w:rPr>
          <w:rFonts w:ascii="Times New Roman" w:hAnsi="Times New Roman" w:cs="Times New Roman"/>
          <w:b/>
          <w:sz w:val="40"/>
          <w:szCs w:val="40"/>
          <w:u w:val="single"/>
        </w:rPr>
        <w:t>, 2018</w:t>
      </w:r>
      <w:r>
        <w:rPr>
          <w:rFonts w:ascii="Times New Roman" w:hAnsi="Times New Roman" w:cs="Times New Roman"/>
          <w:b/>
          <w:sz w:val="40"/>
          <w:szCs w:val="40"/>
          <w:u w:val="single"/>
        </w:rPr>
        <w:t xml:space="preserve"> – FRIDAY, </w:t>
      </w:r>
    </w:p>
    <w:p w:rsidR="00DD1F68" w:rsidRPr="00CC1D0C" w:rsidRDefault="00145E05" w:rsidP="00DD1F68">
      <w:pPr>
        <w:tabs>
          <w:tab w:val="left" w:pos="1710"/>
        </w:tabs>
        <w:spacing w:after="0" w:line="360" w:lineRule="auto"/>
        <w:jc w:val="center"/>
        <w:rPr>
          <w:rFonts w:ascii="Times New Roman" w:hAnsi="Times New Roman" w:cs="Times New Roman"/>
          <w:b/>
          <w:sz w:val="40"/>
          <w:szCs w:val="40"/>
          <w:u w:val="single"/>
        </w:rPr>
      </w:pPr>
      <w:r>
        <w:rPr>
          <w:rFonts w:ascii="Times New Roman" w:hAnsi="Times New Roman" w:cs="Times New Roman"/>
          <w:b/>
          <w:sz w:val="40"/>
          <w:szCs w:val="40"/>
          <w:u w:val="single"/>
        </w:rPr>
        <w:t>2</w:t>
      </w:r>
      <w:r>
        <w:rPr>
          <w:rFonts w:ascii="Times New Roman" w:hAnsi="Times New Roman" w:cs="Times New Roman"/>
          <w:b/>
          <w:sz w:val="40"/>
          <w:szCs w:val="40"/>
          <w:u w:val="single"/>
          <w:vertAlign w:val="superscript"/>
        </w:rPr>
        <w:t xml:space="preserve">nd </w:t>
      </w:r>
      <w:r>
        <w:rPr>
          <w:rFonts w:ascii="Times New Roman" w:hAnsi="Times New Roman" w:cs="Times New Roman"/>
          <w:b/>
          <w:sz w:val="40"/>
          <w:szCs w:val="40"/>
          <w:u w:val="single"/>
        </w:rPr>
        <w:t>NOVEMBER</w:t>
      </w:r>
      <w:r w:rsidR="00EF653D">
        <w:rPr>
          <w:rFonts w:ascii="Times New Roman" w:hAnsi="Times New Roman" w:cs="Times New Roman"/>
          <w:b/>
          <w:sz w:val="40"/>
          <w:szCs w:val="40"/>
          <w:u w:val="single"/>
        </w:rPr>
        <w:t>, 2018</w:t>
      </w:r>
    </w:p>
    <w:p w:rsidR="00DD1F68" w:rsidRPr="00CC1D0C" w:rsidRDefault="00DD1F68" w:rsidP="000347F7">
      <w:pPr>
        <w:tabs>
          <w:tab w:val="left" w:pos="1710"/>
        </w:tabs>
        <w:spacing w:after="0" w:line="240" w:lineRule="auto"/>
        <w:ind w:right="2160"/>
        <w:rPr>
          <w:rFonts w:ascii="Times New Roman" w:hAnsi="Times New Roman" w:cs="Times New Roman"/>
          <w:b/>
          <w:sz w:val="36"/>
          <w:szCs w:val="36"/>
          <w:u w:val="single"/>
        </w:rPr>
      </w:pPr>
    </w:p>
    <w:p w:rsidR="00F24E1E" w:rsidRDefault="00DD1F68" w:rsidP="00363ABA">
      <w:pPr>
        <w:tabs>
          <w:tab w:val="left" w:pos="1710"/>
        </w:tabs>
        <w:spacing w:after="0" w:line="360" w:lineRule="auto"/>
        <w:ind w:left="2160" w:right="2160"/>
        <w:rPr>
          <w:rFonts w:ascii="Times New Roman" w:hAnsi="Times New Roman" w:cs="Times New Roman"/>
          <w:b/>
          <w:sz w:val="32"/>
          <w:szCs w:val="36"/>
          <w:u w:val="single"/>
        </w:rPr>
      </w:pPr>
      <w:r w:rsidRPr="00366CBC">
        <w:rPr>
          <w:rFonts w:ascii="Times New Roman" w:hAnsi="Times New Roman" w:cs="Times New Roman"/>
          <w:b/>
          <w:sz w:val="32"/>
          <w:szCs w:val="36"/>
          <w:u w:val="single"/>
        </w:rPr>
        <w:t>MONDAY</w:t>
      </w:r>
      <w:r w:rsidR="0074549B">
        <w:rPr>
          <w:rFonts w:ascii="Times New Roman" w:hAnsi="Times New Roman" w:cs="Times New Roman"/>
          <w:b/>
          <w:sz w:val="32"/>
          <w:szCs w:val="36"/>
          <w:u w:val="single"/>
        </w:rPr>
        <w:t xml:space="preserve">, </w:t>
      </w:r>
      <w:r w:rsidR="00145E05">
        <w:rPr>
          <w:rFonts w:ascii="Times New Roman" w:hAnsi="Times New Roman" w:cs="Times New Roman"/>
          <w:b/>
          <w:sz w:val="32"/>
          <w:szCs w:val="36"/>
          <w:u w:val="single"/>
        </w:rPr>
        <w:t>29</w:t>
      </w:r>
      <w:r w:rsidR="00145E05" w:rsidRPr="00145E05">
        <w:rPr>
          <w:rFonts w:ascii="Times New Roman" w:hAnsi="Times New Roman" w:cs="Times New Roman"/>
          <w:b/>
          <w:sz w:val="32"/>
          <w:szCs w:val="36"/>
          <w:u w:val="single"/>
          <w:vertAlign w:val="superscript"/>
        </w:rPr>
        <w:t>th</w:t>
      </w:r>
      <w:r w:rsidR="00145E05">
        <w:rPr>
          <w:rFonts w:ascii="Times New Roman" w:hAnsi="Times New Roman" w:cs="Times New Roman"/>
          <w:b/>
          <w:sz w:val="32"/>
          <w:szCs w:val="36"/>
          <w:u w:val="single"/>
        </w:rPr>
        <w:t xml:space="preserve">  OCTOBER</w:t>
      </w:r>
      <w:r w:rsidR="00EF653D">
        <w:rPr>
          <w:rFonts w:ascii="Times New Roman" w:hAnsi="Times New Roman" w:cs="Times New Roman"/>
          <w:b/>
          <w:sz w:val="32"/>
          <w:szCs w:val="36"/>
          <w:u w:val="single"/>
        </w:rPr>
        <w:t>, 2018</w:t>
      </w:r>
    </w:p>
    <w:p w:rsidR="00145E05" w:rsidRDefault="00145E05" w:rsidP="00363ABA">
      <w:pPr>
        <w:tabs>
          <w:tab w:val="left" w:pos="1710"/>
        </w:tabs>
        <w:spacing w:after="0" w:line="360" w:lineRule="auto"/>
        <w:ind w:left="2160" w:right="2160"/>
        <w:rPr>
          <w:rFonts w:ascii="Times New Roman" w:hAnsi="Times New Roman" w:cs="Times New Roman"/>
          <w:b/>
          <w:sz w:val="32"/>
          <w:szCs w:val="36"/>
          <w:u w:val="single"/>
        </w:rPr>
      </w:pPr>
    </w:p>
    <w:p w:rsidR="00145E05" w:rsidRPr="00322416" w:rsidRDefault="00145E05" w:rsidP="00145E05">
      <w:pPr>
        <w:spacing w:after="0" w:line="360" w:lineRule="auto"/>
        <w:ind w:left="810" w:right="2160"/>
        <w:rPr>
          <w:rFonts w:ascii="Times New Roman" w:hAnsi="Times New Roman" w:cs="Times New Roman"/>
          <w:b/>
          <w:sz w:val="32"/>
          <w:szCs w:val="32"/>
          <w:u w:val="single"/>
        </w:rPr>
      </w:pPr>
      <w:r w:rsidRPr="00322416">
        <w:rPr>
          <w:rFonts w:ascii="Times New Roman" w:hAnsi="Times New Roman" w:cs="Times New Roman"/>
          <w:b/>
          <w:sz w:val="32"/>
          <w:szCs w:val="32"/>
          <w:u w:val="single"/>
        </w:rPr>
        <w:t>SITTING OF THE NATIONAL ASSEMBLY</w:t>
      </w:r>
    </w:p>
    <w:p w:rsidR="00145E05" w:rsidRDefault="00145E05" w:rsidP="00145E05">
      <w:pPr>
        <w:tabs>
          <w:tab w:val="left" w:pos="855"/>
          <w:tab w:val="left" w:pos="1710"/>
          <w:tab w:val="center" w:pos="3960"/>
        </w:tabs>
        <w:spacing w:after="0" w:line="360" w:lineRule="auto"/>
        <w:ind w:right="1440"/>
        <w:jc w:val="center"/>
        <w:rPr>
          <w:rFonts w:ascii="Times New Roman" w:hAnsi="Times New Roman" w:cs="Times New Roman"/>
          <w:b/>
          <w:sz w:val="32"/>
          <w:szCs w:val="32"/>
        </w:rPr>
      </w:pPr>
      <w:r>
        <w:rPr>
          <w:rFonts w:ascii="Times New Roman" w:eastAsia="Times New Roman" w:hAnsi="Times New Roman"/>
          <w:b/>
          <w:sz w:val="32"/>
          <w:szCs w:val="32"/>
        </w:rPr>
        <w:t xml:space="preserve">      </w:t>
      </w:r>
      <w:r w:rsidRPr="009B0DD6">
        <w:rPr>
          <w:rFonts w:ascii="Times New Roman" w:eastAsia="Times New Roman" w:hAnsi="Times New Roman"/>
          <w:b/>
          <w:sz w:val="32"/>
          <w:szCs w:val="32"/>
        </w:rPr>
        <w:t>NIL</w:t>
      </w:r>
    </w:p>
    <w:p w:rsidR="00145E05" w:rsidRDefault="00145E05" w:rsidP="00145E05">
      <w:pPr>
        <w:tabs>
          <w:tab w:val="left" w:pos="855"/>
          <w:tab w:val="left" w:pos="1710"/>
          <w:tab w:val="center" w:pos="3960"/>
        </w:tabs>
        <w:spacing w:after="0" w:line="360" w:lineRule="auto"/>
        <w:ind w:right="1440"/>
        <w:jc w:val="center"/>
        <w:rPr>
          <w:rFonts w:ascii="Times New Roman" w:hAnsi="Times New Roman" w:cs="Times New Roman"/>
          <w:b/>
          <w:sz w:val="32"/>
          <w:szCs w:val="32"/>
        </w:rPr>
      </w:pPr>
    </w:p>
    <w:p w:rsidR="00145E05" w:rsidRPr="00322416" w:rsidRDefault="00145E05" w:rsidP="00145E05">
      <w:pPr>
        <w:tabs>
          <w:tab w:val="left" w:pos="855"/>
          <w:tab w:val="left" w:pos="1710"/>
          <w:tab w:val="center" w:pos="3960"/>
        </w:tabs>
        <w:spacing w:after="0" w:line="360" w:lineRule="auto"/>
        <w:ind w:right="1440"/>
        <w:jc w:val="center"/>
        <w:rPr>
          <w:rFonts w:ascii="Times New Roman" w:hAnsi="Times New Roman" w:cs="Times New Roman"/>
          <w:b/>
          <w:sz w:val="32"/>
          <w:szCs w:val="32"/>
        </w:rPr>
      </w:pPr>
      <w:r>
        <w:rPr>
          <w:rFonts w:ascii="Times New Roman" w:hAnsi="Times New Roman" w:cs="Times New Roman"/>
          <w:b/>
          <w:sz w:val="28"/>
          <w:szCs w:val="36"/>
        </w:rPr>
        <w:t xml:space="preserve">  </w:t>
      </w:r>
      <w:r w:rsidRPr="00C801EA">
        <w:rPr>
          <w:rFonts w:ascii="Times New Roman" w:hAnsi="Times New Roman" w:cs="Times New Roman"/>
          <w:b/>
          <w:sz w:val="28"/>
          <w:szCs w:val="36"/>
        </w:rPr>
        <w:t xml:space="preserve">  </w:t>
      </w:r>
      <w:r w:rsidRPr="00322416">
        <w:rPr>
          <w:rFonts w:ascii="Times New Roman" w:hAnsi="Times New Roman" w:cs="Times New Roman"/>
          <w:b/>
          <w:sz w:val="32"/>
          <w:szCs w:val="32"/>
          <w:u w:val="single"/>
        </w:rPr>
        <w:t>MEETINGS OF PARLIAMENTARY COMMITTEES</w:t>
      </w:r>
    </w:p>
    <w:p w:rsidR="00145E05" w:rsidRPr="00422E0E" w:rsidRDefault="00145E05" w:rsidP="00145E05">
      <w:pPr>
        <w:tabs>
          <w:tab w:val="left" w:pos="4545"/>
        </w:tabs>
        <w:spacing w:after="0" w:line="360" w:lineRule="auto"/>
        <w:ind w:left="2880" w:firstLine="720"/>
        <w:rPr>
          <w:rFonts w:ascii="Times New Roman" w:hAnsi="Times New Roman" w:cs="Times New Roman"/>
          <w:b/>
          <w:sz w:val="32"/>
          <w:szCs w:val="32"/>
        </w:rPr>
      </w:pPr>
      <w:r>
        <w:rPr>
          <w:rFonts w:ascii="Times New Roman" w:hAnsi="Times New Roman" w:cs="Times New Roman"/>
          <w:b/>
          <w:sz w:val="32"/>
          <w:szCs w:val="32"/>
        </w:rPr>
        <w:t xml:space="preserve">    </w:t>
      </w:r>
      <w:r w:rsidRPr="00C801EA">
        <w:rPr>
          <w:rFonts w:ascii="Times New Roman" w:hAnsi="Times New Roman" w:cs="Times New Roman"/>
          <w:b/>
          <w:sz w:val="32"/>
          <w:szCs w:val="32"/>
        </w:rPr>
        <w:t>NIL</w:t>
      </w:r>
      <w:r w:rsidRPr="00C801EA">
        <w:rPr>
          <w:rFonts w:ascii="Times New Roman" w:hAnsi="Times New Roman" w:cs="Times New Roman"/>
          <w:b/>
          <w:sz w:val="32"/>
          <w:szCs w:val="32"/>
        </w:rPr>
        <w:tab/>
      </w:r>
    </w:p>
    <w:p w:rsidR="00D1016B" w:rsidRDefault="00D1016B" w:rsidP="00363ABA">
      <w:pPr>
        <w:tabs>
          <w:tab w:val="left" w:pos="1710"/>
        </w:tabs>
        <w:spacing w:after="0" w:line="360" w:lineRule="auto"/>
        <w:ind w:left="2160" w:right="2160"/>
        <w:rPr>
          <w:rFonts w:ascii="Times New Roman" w:hAnsi="Times New Roman" w:cs="Times New Roman"/>
          <w:b/>
          <w:sz w:val="32"/>
          <w:szCs w:val="36"/>
          <w:u w:val="single"/>
        </w:rPr>
      </w:pPr>
    </w:p>
    <w:p w:rsidR="00941E2B" w:rsidRPr="00EE5141" w:rsidRDefault="007A1183" w:rsidP="00EE5141">
      <w:pPr>
        <w:tabs>
          <w:tab w:val="left" w:pos="1710"/>
        </w:tabs>
        <w:spacing w:after="0" w:line="360" w:lineRule="auto"/>
        <w:ind w:right="1440"/>
        <w:jc w:val="center"/>
        <w:rPr>
          <w:rFonts w:ascii="Times New Roman" w:hAnsi="Times New Roman" w:cs="Times New Roman"/>
          <w:b/>
          <w:sz w:val="32"/>
          <w:szCs w:val="32"/>
          <w:u w:val="single"/>
        </w:rPr>
      </w:pPr>
      <w:r w:rsidRPr="007A1183">
        <w:rPr>
          <w:rFonts w:ascii="Times New Roman" w:hAnsi="Times New Roman" w:cs="Times New Roman"/>
          <w:b/>
          <w:sz w:val="32"/>
          <w:szCs w:val="32"/>
        </w:rPr>
        <w:t xml:space="preserve">     </w:t>
      </w:r>
      <w:r w:rsidR="0028292D">
        <w:rPr>
          <w:rFonts w:ascii="Times New Roman" w:hAnsi="Times New Roman" w:cs="Times New Roman"/>
          <w:b/>
          <w:sz w:val="32"/>
          <w:szCs w:val="32"/>
          <w:u w:val="single"/>
        </w:rPr>
        <w:t>TUESDAY</w:t>
      </w:r>
      <w:r w:rsidR="00DD1F68" w:rsidRPr="00CC1D0C">
        <w:rPr>
          <w:rFonts w:ascii="Times New Roman" w:hAnsi="Times New Roman" w:cs="Times New Roman"/>
          <w:b/>
          <w:sz w:val="32"/>
          <w:szCs w:val="32"/>
          <w:u w:val="single"/>
        </w:rPr>
        <w:t>,</w:t>
      </w:r>
      <w:r w:rsidR="00436A3B">
        <w:rPr>
          <w:rFonts w:ascii="Times New Roman" w:hAnsi="Times New Roman" w:cs="Times New Roman"/>
          <w:b/>
          <w:sz w:val="32"/>
          <w:szCs w:val="32"/>
          <w:u w:val="single"/>
        </w:rPr>
        <w:t xml:space="preserve"> </w:t>
      </w:r>
      <w:r w:rsidR="00145E05">
        <w:rPr>
          <w:rFonts w:ascii="Times New Roman" w:hAnsi="Times New Roman" w:cs="Times New Roman"/>
          <w:b/>
          <w:sz w:val="32"/>
          <w:szCs w:val="32"/>
          <w:u w:val="single"/>
        </w:rPr>
        <w:t>30</w:t>
      </w:r>
      <w:r w:rsidR="00145E05" w:rsidRPr="00145E05">
        <w:rPr>
          <w:rFonts w:ascii="Times New Roman" w:hAnsi="Times New Roman" w:cs="Times New Roman"/>
          <w:b/>
          <w:sz w:val="32"/>
          <w:szCs w:val="32"/>
          <w:u w:val="single"/>
          <w:vertAlign w:val="superscript"/>
        </w:rPr>
        <w:t>th</w:t>
      </w:r>
      <w:r w:rsidR="00145E05">
        <w:rPr>
          <w:rFonts w:ascii="Times New Roman" w:hAnsi="Times New Roman" w:cs="Times New Roman"/>
          <w:b/>
          <w:sz w:val="32"/>
          <w:szCs w:val="32"/>
          <w:u w:val="single"/>
        </w:rPr>
        <w:t xml:space="preserve"> OCTOBER</w:t>
      </w:r>
      <w:r w:rsidR="00EF653D">
        <w:rPr>
          <w:rFonts w:ascii="Times New Roman" w:hAnsi="Times New Roman" w:cs="Times New Roman"/>
          <w:b/>
          <w:sz w:val="32"/>
          <w:szCs w:val="32"/>
          <w:u w:val="single"/>
        </w:rPr>
        <w:t>, 2018</w:t>
      </w:r>
    </w:p>
    <w:p w:rsidR="00436A3B" w:rsidRDefault="00436A3B" w:rsidP="00366CBC">
      <w:pPr>
        <w:spacing w:after="0" w:line="360" w:lineRule="auto"/>
        <w:ind w:left="810" w:right="2160" w:firstLine="630"/>
        <w:jc w:val="center"/>
        <w:rPr>
          <w:rFonts w:ascii="Times New Roman" w:hAnsi="Times New Roman" w:cs="Times New Roman"/>
          <w:b/>
          <w:sz w:val="28"/>
          <w:szCs w:val="28"/>
          <w:u w:val="single"/>
        </w:rPr>
      </w:pPr>
    </w:p>
    <w:p w:rsidR="0028292D" w:rsidRPr="00322416" w:rsidRDefault="00322416" w:rsidP="00322416">
      <w:pPr>
        <w:spacing w:after="0" w:line="360" w:lineRule="auto"/>
        <w:ind w:left="810" w:right="2160"/>
        <w:rPr>
          <w:rFonts w:ascii="Times New Roman" w:hAnsi="Times New Roman" w:cs="Times New Roman"/>
          <w:b/>
          <w:sz w:val="32"/>
          <w:szCs w:val="32"/>
          <w:u w:val="single"/>
        </w:rPr>
      </w:pPr>
      <w:bookmarkStart w:id="0" w:name="_Hlk528313657"/>
      <w:r w:rsidRPr="00322416">
        <w:rPr>
          <w:rFonts w:ascii="Times New Roman" w:hAnsi="Times New Roman" w:cs="Times New Roman"/>
          <w:b/>
          <w:sz w:val="32"/>
          <w:szCs w:val="32"/>
        </w:rPr>
        <w:t xml:space="preserve"> </w:t>
      </w:r>
      <w:r w:rsidR="0028292D" w:rsidRPr="00322416">
        <w:rPr>
          <w:rFonts w:ascii="Times New Roman" w:hAnsi="Times New Roman" w:cs="Times New Roman"/>
          <w:b/>
          <w:sz w:val="32"/>
          <w:szCs w:val="32"/>
          <w:u w:val="single"/>
        </w:rPr>
        <w:t>SITTING OF THE NATIONAL ASSEMBLY</w:t>
      </w:r>
    </w:p>
    <w:p w:rsidR="0028292D" w:rsidRDefault="007A1183" w:rsidP="00422E0E">
      <w:pPr>
        <w:tabs>
          <w:tab w:val="left" w:pos="855"/>
          <w:tab w:val="left" w:pos="1710"/>
          <w:tab w:val="center" w:pos="3960"/>
        </w:tabs>
        <w:spacing w:after="0" w:line="360" w:lineRule="auto"/>
        <w:ind w:right="1440"/>
        <w:jc w:val="center"/>
        <w:rPr>
          <w:rFonts w:ascii="Times New Roman" w:hAnsi="Times New Roman" w:cs="Times New Roman"/>
          <w:b/>
          <w:sz w:val="32"/>
          <w:szCs w:val="32"/>
        </w:rPr>
      </w:pPr>
      <w:r>
        <w:rPr>
          <w:rFonts w:ascii="Times New Roman" w:eastAsia="Times New Roman" w:hAnsi="Times New Roman"/>
          <w:b/>
          <w:sz w:val="32"/>
          <w:szCs w:val="32"/>
        </w:rPr>
        <w:t xml:space="preserve">    </w:t>
      </w:r>
      <w:r w:rsidR="0038788F">
        <w:rPr>
          <w:rFonts w:ascii="Times New Roman" w:eastAsia="Times New Roman" w:hAnsi="Times New Roman"/>
          <w:b/>
          <w:sz w:val="32"/>
          <w:szCs w:val="32"/>
        </w:rPr>
        <w:t xml:space="preserve"> </w:t>
      </w:r>
      <w:r>
        <w:rPr>
          <w:rFonts w:ascii="Times New Roman" w:eastAsia="Times New Roman" w:hAnsi="Times New Roman"/>
          <w:b/>
          <w:sz w:val="32"/>
          <w:szCs w:val="32"/>
        </w:rPr>
        <w:t xml:space="preserve"> </w:t>
      </w:r>
      <w:r w:rsidR="0028292D" w:rsidRPr="009B0DD6">
        <w:rPr>
          <w:rFonts w:ascii="Times New Roman" w:eastAsia="Times New Roman" w:hAnsi="Times New Roman"/>
          <w:b/>
          <w:sz w:val="32"/>
          <w:szCs w:val="32"/>
        </w:rPr>
        <w:t>NIL</w:t>
      </w:r>
    </w:p>
    <w:p w:rsidR="00422E0E" w:rsidRDefault="00422E0E" w:rsidP="00422E0E">
      <w:pPr>
        <w:tabs>
          <w:tab w:val="left" w:pos="855"/>
          <w:tab w:val="left" w:pos="1710"/>
          <w:tab w:val="center" w:pos="3960"/>
        </w:tabs>
        <w:spacing w:after="0" w:line="360" w:lineRule="auto"/>
        <w:ind w:right="1440"/>
        <w:jc w:val="center"/>
        <w:rPr>
          <w:rFonts w:ascii="Times New Roman" w:hAnsi="Times New Roman" w:cs="Times New Roman"/>
          <w:b/>
          <w:sz w:val="32"/>
          <w:szCs w:val="32"/>
        </w:rPr>
      </w:pPr>
    </w:p>
    <w:p w:rsidR="0028292D" w:rsidRPr="00322416" w:rsidRDefault="0038788F" w:rsidP="00E55DF9">
      <w:pPr>
        <w:tabs>
          <w:tab w:val="left" w:pos="855"/>
          <w:tab w:val="left" w:pos="1710"/>
          <w:tab w:val="center" w:pos="3960"/>
        </w:tabs>
        <w:spacing w:after="0" w:line="360" w:lineRule="auto"/>
        <w:ind w:right="1440"/>
        <w:jc w:val="center"/>
        <w:rPr>
          <w:rFonts w:ascii="Times New Roman" w:hAnsi="Times New Roman" w:cs="Times New Roman"/>
          <w:b/>
          <w:sz w:val="32"/>
          <w:szCs w:val="32"/>
        </w:rPr>
      </w:pPr>
      <w:r>
        <w:rPr>
          <w:rFonts w:ascii="Times New Roman" w:hAnsi="Times New Roman" w:cs="Times New Roman"/>
          <w:b/>
          <w:sz w:val="28"/>
          <w:szCs w:val="36"/>
        </w:rPr>
        <w:t xml:space="preserve">  </w:t>
      </w:r>
      <w:r w:rsidR="00C801EA" w:rsidRPr="00C801EA">
        <w:rPr>
          <w:rFonts w:ascii="Times New Roman" w:hAnsi="Times New Roman" w:cs="Times New Roman"/>
          <w:b/>
          <w:sz w:val="28"/>
          <w:szCs w:val="36"/>
        </w:rPr>
        <w:t xml:space="preserve">  </w:t>
      </w:r>
      <w:r w:rsidR="0028292D" w:rsidRPr="00322416">
        <w:rPr>
          <w:rFonts w:ascii="Times New Roman" w:hAnsi="Times New Roman" w:cs="Times New Roman"/>
          <w:b/>
          <w:sz w:val="32"/>
          <w:szCs w:val="32"/>
          <w:u w:val="single"/>
        </w:rPr>
        <w:t>MEETINGS OF PARLIAMENTARY COMMITTEES</w:t>
      </w:r>
    </w:p>
    <w:p w:rsidR="00C801EA" w:rsidRPr="00422E0E" w:rsidRDefault="007A1183" w:rsidP="00422E0E">
      <w:pPr>
        <w:tabs>
          <w:tab w:val="left" w:pos="4545"/>
        </w:tabs>
        <w:spacing w:after="0" w:line="360" w:lineRule="auto"/>
        <w:ind w:left="2880" w:firstLine="720"/>
        <w:rPr>
          <w:rFonts w:ascii="Times New Roman" w:hAnsi="Times New Roman" w:cs="Times New Roman"/>
          <w:b/>
          <w:sz w:val="32"/>
          <w:szCs w:val="32"/>
        </w:rPr>
      </w:pPr>
      <w:r>
        <w:rPr>
          <w:rFonts w:ascii="Times New Roman" w:hAnsi="Times New Roman" w:cs="Times New Roman"/>
          <w:b/>
          <w:sz w:val="32"/>
          <w:szCs w:val="32"/>
        </w:rPr>
        <w:t xml:space="preserve">  </w:t>
      </w:r>
      <w:r w:rsidR="0038788F">
        <w:rPr>
          <w:rFonts w:ascii="Times New Roman" w:hAnsi="Times New Roman" w:cs="Times New Roman"/>
          <w:b/>
          <w:sz w:val="32"/>
          <w:szCs w:val="32"/>
        </w:rPr>
        <w:t xml:space="preserve"> </w:t>
      </w:r>
      <w:r>
        <w:rPr>
          <w:rFonts w:ascii="Times New Roman" w:hAnsi="Times New Roman" w:cs="Times New Roman"/>
          <w:b/>
          <w:sz w:val="32"/>
          <w:szCs w:val="32"/>
        </w:rPr>
        <w:t xml:space="preserve"> </w:t>
      </w:r>
      <w:r w:rsidR="0028292D" w:rsidRPr="00C801EA">
        <w:rPr>
          <w:rFonts w:ascii="Times New Roman" w:hAnsi="Times New Roman" w:cs="Times New Roman"/>
          <w:b/>
          <w:sz w:val="32"/>
          <w:szCs w:val="32"/>
        </w:rPr>
        <w:t>NIL</w:t>
      </w:r>
      <w:r w:rsidR="00C801EA" w:rsidRPr="00C801EA">
        <w:rPr>
          <w:rFonts w:ascii="Times New Roman" w:hAnsi="Times New Roman" w:cs="Times New Roman"/>
          <w:b/>
          <w:sz w:val="32"/>
          <w:szCs w:val="32"/>
        </w:rPr>
        <w:tab/>
      </w:r>
    </w:p>
    <w:bookmarkEnd w:id="0"/>
    <w:p w:rsidR="00975735" w:rsidRDefault="00436A3B" w:rsidP="008C51DE">
      <w:pPr>
        <w:tabs>
          <w:tab w:val="left" w:pos="1710"/>
        </w:tabs>
        <w:spacing w:after="0" w:line="360" w:lineRule="auto"/>
        <w:ind w:right="1440"/>
        <w:jc w:val="center"/>
        <w:rPr>
          <w:rFonts w:ascii="Times New Roman" w:hAnsi="Times New Roman" w:cs="Times New Roman"/>
          <w:b/>
          <w:sz w:val="32"/>
          <w:szCs w:val="32"/>
        </w:rPr>
      </w:pPr>
      <w:r>
        <w:rPr>
          <w:rFonts w:ascii="Times New Roman" w:hAnsi="Times New Roman" w:cs="Times New Roman"/>
          <w:b/>
          <w:sz w:val="32"/>
          <w:szCs w:val="32"/>
        </w:rPr>
        <w:t xml:space="preserve">   </w:t>
      </w:r>
      <w:r w:rsidR="007A1183" w:rsidRPr="007A1183">
        <w:rPr>
          <w:rFonts w:ascii="Times New Roman" w:hAnsi="Times New Roman" w:cs="Times New Roman"/>
          <w:b/>
          <w:sz w:val="32"/>
          <w:szCs w:val="32"/>
        </w:rPr>
        <w:t xml:space="preserve">  </w:t>
      </w:r>
    </w:p>
    <w:p w:rsidR="00D1016B" w:rsidRDefault="004E08EA" w:rsidP="00521136">
      <w:pPr>
        <w:tabs>
          <w:tab w:val="left" w:pos="1710"/>
        </w:tabs>
        <w:spacing w:after="0" w:line="360" w:lineRule="auto"/>
        <w:ind w:right="1440"/>
        <w:jc w:val="center"/>
        <w:rPr>
          <w:rFonts w:ascii="Times New Roman" w:hAnsi="Times New Roman" w:cs="Times New Roman"/>
          <w:b/>
          <w:sz w:val="32"/>
          <w:szCs w:val="32"/>
        </w:rPr>
      </w:pPr>
      <w:r>
        <w:rPr>
          <w:rFonts w:ascii="Times New Roman" w:hAnsi="Times New Roman" w:cs="Times New Roman"/>
          <w:b/>
          <w:sz w:val="32"/>
          <w:szCs w:val="32"/>
        </w:rPr>
        <w:lastRenderedPageBreak/>
        <w:t xml:space="preserve"> </w:t>
      </w:r>
    </w:p>
    <w:p w:rsidR="0038788F" w:rsidRDefault="00422E0E" w:rsidP="00521136">
      <w:pPr>
        <w:tabs>
          <w:tab w:val="left" w:pos="1710"/>
        </w:tabs>
        <w:spacing w:after="0" w:line="360" w:lineRule="auto"/>
        <w:ind w:right="1440"/>
        <w:jc w:val="center"/>
        <w:rPr>
          <w:rFonts w:ascii="Times New Roman" w:hAnsi="Times New Roman" w:cs="Times New Roman"/>
          <w:b/>
          <w:sz w:val="32"/>
          <w:szCs w:val="32"/>
          <w:u w:val="single"/>
        </w:rPr>
      </w:pPr>
      <w:r>
        <w:rPr>
          <w:rFonts w:ascii="Times New Roman" w:hAnsi="Times New Roman" w:cs="Times New Roman"/>
          <w:b/>
          <w:sz w:val="32"/>
          <w:szCs w:val="32"/>
        </w:rPr>
        <w:t xml:space="preserve"> </w:t>
      </w:r>
      <w:r w:rsidR="004E08EA">
        <w:rPr>
          <w:rFonts w:ascii="Times New Roman" w:hAnsi="Times New Roman" w:cs="Times New Roman"/>
          <w:b/>
          <w:sz w:val="32"/>
          <w:szCs w:val="32"/>
        </w:rPr>
        <w:t xml:space="preserve">  </w:t>
      </w:r>
      <w:r w:rsidR="004E08EA" w:rsidRPr="004E08EA">
        <w:rPr>
          <w:rFonts w:ascii="Times New Roman" w:hAnsi="Times New Roman" w:cs="Times New Roman"/>
          <w:b/>
          <w:sz w:val="32"/>
          <w:szCs w:val="32"/>
        </w:rPr>
        <w:t xml:space="preserve"> </w:t>
      </w:r>
      <w:r w:rsidR="00E81B9F">
        <w:rPr>
          <w:rFonts w:ascii="Times New Roman" w:hAnsi="Times New Roman" w:cs="Times New Roman"/>
          <w:b/>
          <w:sz w:val="32"/>
          <w:szCs w:val="32"/>
          <w:u w:val="single"/>
        </w:rPr>
        <w:t>WEDNESDAY</w:t>
      </w:r>
      <w:r w:rsidR="00E81B9F" w:rsidRPr="00CC1D0C">
        <w:rPr>
          <w:rFonts w:ascii="Times New Roman" w:hAnsi="Times New Roman" w:cs="Times New Roman"/>
          <w:b/>
          <w:sz w:val="32"/>
          <w:szCs w:val="32"/>
          <w:u w:val="single"/>
        </w:rPr>
        <w:t>,</w:t>
      </w:r>
      <w:r w:rsidR="009D313F">
        <w:rPr>
          <w:rFonts w:ascii="Times New Roman" w:hAnsi="Times New Roman" w:cs="Times New Roman"/>
          <w:b/>
          <w:sz w:val="32"/>
          <w:szCs w:val="32"/>
          <w:u w:val="single"/>
        </w:rPr>
        <w:t xml:space="preserve"> </w:t>
      </w:r>
      <w:r w:rsidR="00145E05">
        <w:rPr>
          <w:rFonts w:ascii="Times New Roman" w:hAnsi="Times New Roman" w:cs="Times New Roman"/>
          <w:b/>
          <w:sz w:val="32"/>
          <w:szCs w:val="32"/>
          <w:u w:val="single"/>
        </w:rPr>
        <w:t>31</w:t>
      </w:r>
      <w:r w:rsidR="00145E05">
        <w:rPr>
          <w:rFonts w:ascii="Times New Roman" w:hAnsi="Times New Roman" w:cs="Times New Roman"/>
          <w:b/>
          <w:sz w:val="32"/>
          <w:szCs w:val="32"/>
          <w:u w:val="single"/>
          <w:vertAlign w:val="superscript"/>
        </w:rPr>
        <w:t xml:space="preserve">st </w:t>
      </w:r>
      <w:r w:rsidR="00145E05">
        <w:rPr>
          <w:rFonts w:ascii="Times New Roman" w:hAnsi="Times New Roman" w:cs="Times New Roman"/>
          <w:b/>
          <w:sz w:val="32"/>
          <w:szCs w:val="32"/>
          <w:u w:val="single"/>
        </w:rPr>
        <w:t>OCTOBER,</w:t>
      </w:r>
      <w:r w:rsidR="00EF653D">
        <w:rPr>
          <w:rFonts w:ascii="Times New Roman" w:hAnsi="Times New Roman" w:cs="Times New Roman"/>
          <w:b/>
          <w:sz w:val="32"/>
          <w:szCs w:val="32"/>
          <w:u w:val="single"/>
        </w:rPr>
        <w:t xml:space="preserve"> 2018</w:t>
      </w:r>
    </w:p>
    <w:p w:rsidR="00521136" w:rsidRPr="00521136" w:rsidRDefault="00521136" w:rsidP="00521136">
      <w:pPr>
        <w:tabs>
          <w:tab w:val="left" w:pos="1710"/>
        </w:tabs>
        <w:spacing w:after="0" w:line="360" w:lineRule="auto"/>
        <w:ind w:right="1440"/>
        <w:jc w:val="center"/>
        <w:rPr>
          <w:rFonts w:ascii="Times New Roman" w:hAnsi="Times New Roman" w:cs="Times New Roman"/>
          <w:b/>
          <w:sz w:val="32"/>
          <w:szCs w:val="32"/>
          <w:u w:val="single"/>
        </w:rPr>
      </w:pPr>
    </w:p>
    <w:p w:rsidR="00C801EA" w:rsidRDefault="000078D0" w:rsidP="000078D0">
      <w:pPr>
        <w:tabs>
          <w:tab w:val="left" w:pos="1710"/>
        </w:tabs>
        <w:spacing w:after="0" w:line="360" w:lineRule="auto"/>
        <w:ind w:right="2160"/>
        <w:rPr>
          <w:rFonts w:ascii="Times New Roman" w:hAnsi="Times New Roman" w:cs="Times New Roman"/>
          <w:b/>
          <w:sz w:val="32"/>
          <w:szCs w:val="32"/>
          <w:u w:val="single"/>
        </w:rPr>
      </w:pPr>
      <w:r>
        <w:rPr>
          <w:rFonts w:ascii="Times New Roman" w:hAnsi="Times New Roman" w:cs="Times New Roman"/>
          <w:b/>
          <w:sz w:val="32"/>
          <w:szCs w:val="32"/>
        </w:rPr>
        <w:t xml:space="preserve">          </w:t>
      </w:r>
      <w:r w:rsidR="00436A3B" w:rsidRPr="000078D0">
        <w:rPr>
          <w:rFonts w:ascii="Times New Roman" w:hAnsi="Times New Roman" w:cs="Times New Roman"/>
          <w:b/>
          <w:sz w:val="32"/>
          <w:szCs w:val="32"/>
        </w:rPr>
        <w:t xml:space="preserve"> </w:t>
      </w:r>
      <w:r w:rsidR="00C801EA" w:rsidRPr="000078D0">
        <w:rPr>
          <w:rFonts w:ascii="Times New Roman" w:hAnsi="Times New Roman" w:cs="Times New Roman"/>
          <w:b/>
          <w:sz w:val="32"/>
          <w:szCs w:val="32"/>
          <w:u w:val="single"/>
        </w:rPr>
        <w:t>SITTING OF THE NATIONAL ASSEMBLY</w:t>
      </w:r>
    </w:p>
    <w:p w:rsidR="0052346B" w:rsidRPr="00B66E70" w:rsidRDefault="0052346B" w:rsidP="0052346B">
      <w:pPr>
        <w:spacing w:after="0"/>
        <w:jc w:val="both"/>
        <w:rPr>
          <w:rFonts w:ascii="Times New Roman" w:hAnsi="Times New Roman" w:cs="Times New Roman"/>
          <w:color w:val="000000" w:themeColor="text1"/>
          <w:sz w:val="28"/>
          <w:szCs w:val="28"/>
        </w:rPr>
      </w:pPr>
      <w:r w:rsidRPr="00B66E70">
        <w:rPr>
          <w:rFonts w:ascii="Times New Roman" w:hAnsi="Times New Roman" w:cs="Times New Roman"/>
          <w:b/>
          <w:color w:val="000000" w:themeColor="text1"/>
          <w:sz w:val="28"/>
          <w:szCs w:val="28"/>
        </w:rPr>
        <w:t>Time:</w:t>
      </w:r>
      <w:r w:rsidRPr="00B66E70">
        <w:rPr>
          <w:rFonts w:ascii="Times New Roman" w:hAnsi="Times New Roman" w:cs="Times New Roman"/>
          <w:color w:val="000000" w:themeColor="text1"/>
          <w:sz w:val="28"/>
          <w:szCs w:val="28"/>
        </w:rPr>
        <w:tab/>
      </w:r>
      <w:r w:rsidRPr="00B66E70">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2</w:t>
      </w:r>
      <w:r w:rsidRPr="00B66E70">
        <w:rPr>
          <w:rFonts w:ascii="Times New Roman" w:hAnsi="Times New Roman" w:cs="Times New Roman"/>
          <w:color w:val="000000" w:themeColor="text1"/>
          <w:sz w:val="28"/>
          <w:szCs w:val="28"/>
        </w:rPr>
        <w:t xml:space="preserve">.00 </w:t>
      </w:r>
      <w:r>
        <w:rPr>
          <w:rFonts w:ascii="Times New Roman" w:hAnsi="Times New Roman" w:cs="Times New Roman"/>
          <w:color w:val="000000" w:themeColor="text1"/>
          <w:sz w:val="28"/>
          <w:szCs w:val="28"/>
        </w:rPr>
        <w:t>p</w:t>
      </w:r>
      <w:r w:rsidRPr="00B66E70">
        <w:rPr>
          <w:rFonts w:ascii="Times New Roman" w:hAnsi="Times New Roman" w:cs="Times New Roman"/>
          <w:color w:val="000000" w:themeColor="text1"/>
          <w:sz w:val="28"/>
          <w:szCs w:val="28"/>
        </w:rPr>
        <w:t>.m.</w:t>
      </w:r>
    </w:p>
    <w:p w:rsidR="0052346B" w:rsidRPr="00B66E70" w:rsidRDefault="0052346B" w:rsidP="0052346B">
      <w:pPr>
        <w:spacing w:after="0" w:line="240" w:lineRule="auto"/>
        <w:jc w:val="both"/>
        <w:rPr>
          <w:rFonts w:ascii="Times New Roman" w:hAnsi="Times New Roman" w:cs="Times New Roman"/>
          <w:b/>
          <w:color w:val="000000" w:themeColor="text1"/>
          <w:sz w:val="28"/>
          <w:szCs w:val="28"/>
          <w:u w:val="single"/>
        </w:rPr>
      </w:pPr>
    </w:p>
    <w:p w:rsidR="0052346B" w:rsidRDefault="0052346B" w:rsidP="0052346B">
      <w:pPr>
        <w:autoSpaceDE w:val="0"/>
        <w:autoSpaceDN w:val="0"/>
        <w:adjustRightInd w:val="0"/>
        <w:spacing w:after="0"/>
        <w:ind w:left="2880" w:hanging="2880"/>
        <w:rPr>
          <w:rFonts w:ascii="Times New Roman" w:hAnsi="Times New Roman" w:cs="Times New Roman"/>
          <w:sz w:val="28"/>
          <w:szCs w:val="24"/>
          <w:lang w:val="en"/>
        </w:rPr>
      </w:pPr>
      <w:r w:rsidRPr="00B66E70">
        <w:rPr>
          <w:rFonts w:ascii="Times New Roman" w:hAnsi="Times New Roman" w:cs="Times New Roman"/>
          <w:b/>
          <w:color w:val="000000" w:themeColor="text1"/>
          <w:sz w:val="28"/>
          <w:szCs w:val="28"/>
        </w:rPr>
        <w:t>Venue:</w:t>
      </w:r>
      <w:r>
        <w:rPr>
          <w:rFonts w:ascii="Times New Roman" w:hAnsi="Times New Roman" w:cs="Times New Roman"/>
          <w:color w:val="000000" w:themeColor="text1"/>
          <w:sz w:val="28"/>
          <w:szCs w:val="28"/>
        </w:rPr>
        <w:t xml:space="preserve">         </w:t>
      </w:r>
      <w:r>
        <w:rPr>
          <w:rFonts w:ascii="Times New Roman" w:hAnsi="Times New Roman" w:cs="Times New Roman"/>
          <w:sz w:val="28"/>
          <w:szCs w:val="24"/>
          <w:lang w:val="en"/>
        </w:rPr>
        <w:t xml:space="preserve">Parliament Chamber, Public Buildings, Brickdam, Georgetown </w:t>
      </w:r>
    </w:p>
    <w:p w:rsidR="0052346B" w:rsidRDefault="0052346B" w:rsidP="0052346B">
      <w:pPr>
        <w:spacing w:after="0" w:line="360" w:lineRule="auto"/>
        <w:jc w:val="both"/>
        <w:rPr>
          <w:rFonts w:ascii="Times New Roman" w:eastAsia="Times New Roman" w:hAnsi="Times New Roman"/>
          <w:b/>
          <w:sz w:val="24"/>
          <w:szCs w:val="20"/>
          <w:u w:val="single"/>
        </w:rPr>
      </w:pPr>
    </w:p>
    <w:p w:rsidR="0052346B" w:rsidRDefault="0052346B" w:rsidP="0052346B">
      <w:pPr>
        <w:spacing w:after="0" w:line="360" w:lineRule="auto"/>
        <w:jc w:val="both"/>
        <w:rPr>
          <w:rFonts w:ascii="Times New Roman" w:eastAsia="Times New Roman" w:hAnsi="Times New Roman"/>
          <w:b/>
          <w:sz w:val="24"/>
          <w:szCs w:val="20"/>
        </w:rPr>
      </w:pPr>
      <w:r>
        <w:rPr>
          <w:rFonts w:ascii="Times New Roman" w:eastAsia="Times New Roman" w:hAnsi="Times New Roman"/>
          <w:b/>
          <w:sz w:val="24"/>
          <w:szCs w:val="20"/>
          <w:u w:val="single"/>
        </w:rPr>
        <w:t>PRESENTATION OF PAPERS AND REPORTS</w:t>
      </w:r>
      <w:r>
        <w:rPr>
          <w:rFonts w:ascii="Times New Roman" w:eastAsia="Times New Roman" w:hAnsi="Times New Roman"/>
          <w:b/>
          <w:sz w:val="24"/>
          <w:szCs w:val="20"/>
        </w:rPr>
        <w:t>-</w:t>
      </w:r>
    </w:p>
    <w:p w:rsidR="0052346B" w:rsidRDefault="0052346B" w:rsidP="0052346B">
      <w:pPr>
        <w:spacing w:after="0" w:line="360" w:lineRule="auto"/>
        <w:jc w:val="both"/>
        <w:rPr>
          <w:rFonts w:ascii="Times New Roman" w:eastAsia="Times New Roman" w:hAnsi="Times New Roman"/>
          <w:sz w:val="24"/>
          <w:szCs w:val="20"/>
        </w:rPr>
      </w:pPr>
      <w:r w:rsidRPr="000A6E8D">
        <w:rPr>
          <w:rFonts w:ascii="Times New Roman" w:eastAsia="Times New Roman" w:hAnsi="Times New Roman"/>
          <w:sz w:val="24"/>
          <w:szCs w:val="20"/>
        </w:rPr>
        <w:t xml:space="preserve">By </w:t>
      </w:r>
      <w:r w:rsidRPr="000A6E8D">
        <w:rPr>
          <w:rFonts w:ascii="Times New Roman" w:eastAsia="Times New Roman" w:hAnsi="Times New Roman"/>
          <w:sz w:val="24"/>
          <w:szCs w:val="20"/>
          <w:u w:val="single"/>
        </w:rPr>
        <w:t>the Minister of Social Protection</w:t>
      </w:r>
      <w:r>
        <w:rPr>
          <w:rFonts w:ascii="Times New Roman" w:eastAsia="Times New Roman" w:hAnsi="Times New Roman"/>
          <w:sz w:val="24"/>
          <w:szCs w:val="20"/>
        </w:rPr>
        <w:t>:</w:t>
      </w:r>
    </w:p>
    <w:p w:rsidR="0052346B" w:rsidRDefault="0052346B" w:rsidP="0052346B">
      <w:p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Annual Reports of the Ministry of Social Protection for the years 2015 and 2016.</w:t>
      </w:r>
    </w:p>
    <w:p w:rsidR="0052346B" w:rsidRDefault="0052346B" w:rsidP="0052346B">
      <w:p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t>(To be Circulated)</w:t>
      </w:r>
    </w:p>
    <w:p w:rsidR="0052346B" w:rsidRDefault="0052346B" w:rsidP="0052346B">
      <w:p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spacing w:after="0" w:line="360" w:lineRule="auto"/>
        <w:jc w:val="both"/>
        <w:rPr>
          <w:rFonts w:ascii="Times New Roman" w:eastAsia="Times New Roman" w:hAnsi="Times New Roman"/>
          <w:b/>
          <w:sz w:val="24"/>
          <w:szCs w:val="20"/>
        </w:rPr>
      </w:pPr>
      <w:r>
        <w:rPr>
          <w:rFonts w:ascii="Times New Roman" w:eastAsia="Times New Roman" w:hAnsi="Times New Roman"/>
          <w:b/>
          <w:sz w:val="24"/>
          <w:szCs w:val="20"/>
          <w:u w:val="single"/>
        </w:rPr>
        <w:t xml:space="preserve">REPORTS FROM COMMITTEES </w:t>
      </w:r>
      <w:r>
        <w:rPr>
          <w:rFonts w:ascii="Times New Roman" w:eastAsia="Times New Roman" w:hAnsi="Times New Roman"/>
          <w:b/>
          <w:sz w:val="24"/>
          <w:szCs w:val="20"/>
        </w:rPr>
        <w:t>–</w:t>
      </w:r>
    </w:p>
    <w:p w:rsidR="0052346B" w:rsidRDefault="0052346B" w:rsidP="0052346B">
      <w:pPr>
        <w:spacing w:after="0" w:line="360" w:lineRule="auto"/>
        <w:jc w:val="both"/>
        <w:rPr>
          <w:rFonts w:ascii="Times New Roman" w:eastAsia="Times New Roman" w:hAnsi="Times New Roman"/>
          <w:b/>
          <w:sz w:val="24"/>
          <w:szCs w:val="20"/>
        </w:rPr>
      </w:pPr>
    </w:p>
    <w:p w:rsidR="0052346B" w:rsidRDefault="0052346B" w:rsidP="0052346B">
      <w:pPr>
        <w:spacing w:after="0" w:line="360" w:lineRule="auto"/>
        <w:jc w:val="both"/>
        <w:rPr>
          <w:rFonts w:ascii="Times New Roman" w:eastAsia="Times New Roman" w:hAnsi="Times New Roman"/>
          <w:b/>
          <w:sz w:val="24"/>
          <w:szCs w:val="20"/>
        </w:rPr>
      </w:pPr>
      <w:r>
        <w:rPr>
          <w:rFonts w:ascii="Times New Roman" w:eastAsia="Times New Roman" w:hAnsi="Times New Roman"/>
          <w:b/>
          <w:sz w:val="24"/>
          <w:szCs w:val="20"/>
          <w:u w:val="single"/>
        </w:rPr>
        <w:t>ORAL QUESTIONS WITHOUT NOTICE</w:t>
      </w:r>
      <w:r>
        <w:rPr>
          <w:rFonts w:ascii="Times New Roman" w:eastAsia="Times New Roman" w:hAnsi="Times New Roman"/>
          <w:b/>
          <w:sz w:val="24"/>
          <w:szCs w:val="20"/>
        </w:rPr>
        <w:t>-</w:t>
      </w:r>
    </w:p>
    <w:p w:rsidR="0052346B" w:rsidRPr="00692F0D" w:rsidRDefault="0052346B" w:rsidP="0052346B">
      <w:pPr>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t xml:space="preserve"> </w:t>
      </w:r>
    </w:p>
    <w:p w:rsidR="0052346B" w:rsidRDefault="0052346B" w:rsidP="0052346B">
      <w:pPr>
        <w:spacing w:after="0" w:line="360" w:lineRule="auto"/>
        <w:jc w:val="both"/>
        <w:rPr>
          <w:rFonts w:ascii="Times New Roman" w:eastAsia="Times New Roman" w:hAnsi="Times New Roman"/>
          <w:b/>
          <w:sz w:val="24"/>
          <w:szCs w:val="20"/>
        </w:rPr>
      </w:pPr>
      <w:r>
        <w:rPr>
          <w:rFonts w:ascii="Times New Roman" w:eastAsia="Times New Roman" w:hAnsi="Times New Roman"/>
          <w:b/>
          <w:sz w:val="24"/>
          <w:szCs w:val="20"/>
          <w:u w:val="single"/>
        </w:rPr>
        <w:t>QUESTIONS ON NOTICE</w:t>
      </w:r>
      <w:r>
        <w:rPr>
          <w:rFonts w:ascii="Times New Roman" w:eastAsia="Times New Roman" w:hAnsi="Times New Roman"/>
          <w:b/>
          <w:sz w:val="24"/>
          <w:szCs w:val="20"/>
        </w:rPr>
        <w:t>-</w:t>
      </w:r>
    </w:p>
    <w:p w:rsidR="0052346B" w:rsidRPr="00DF2019" w:rsidRDefault="0052346B" w:rsidP="0052346B">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For Oral Replies</w:t>
      </w:r>
    </w:p>
    <w:p w:rsidR="0052346B" w:rsidRDefault="0052346B" w:rsidP="0052346B">
      <w:pPr>
        <w:numPr>
          <w:ilvl w:val="0"/>
          <w:numId w:val="14"/>
        </w:numPr>
        <w:spacing w:after="0" w:line="360" w:lineRule="auto"/>
        <w:jc w:val="both"/>
        <w:rPr>
          <w:rFonts w:ascii="Times New Roman" w:hAnsi="Times New Roman"/>
          <w:b/>
          <w:sz w:val="24"/>
          <w:szCs w:val="24"/>
          <w:u w:val="single"/>
        </w:rPr>
      </w:pPr>
      <w:r>
        <w:rPr>
          <w:rFonts w:ascii="Times New Roman" w:hAnsi="Times New Roman"/>
          <w:b/>
          <w:sz w:val="24"/>
          <w:szCs w:val="24"/>
        </w:rPr>
        <w:t>*</w:t>
      </w:r>
      <w:r>
        <w:rPr>
          <w:rFonts w:ascii="Times New Roman" w:hAnsi="Times New Roman"/>
          <w:b/>
          <w:sz w:val="24"/>
          <w:szCs w:val="24"/>
          <w:u w:val="single"/>
        </w:rPr>
        <w:t>AWARD OF A CONTRACT TO HDM LABS INC. FOR THE PURCHASE OF PHARMACEUTICALS TO THE MINISTRY OF PUBLIC HEALTH</w:t>
      </w:r>
    </w:p>
    <w:p w:rsidR="0052346B" w:rsidRDefault="0052346B" w:rsidP="0052346B">
      <w:pPr>
        <w:rPr>
          <w:rFonts w:ascii="Times New Roman" w:hAnsi="Times New Roman"/>
          <w:b/>
          <w:sz w:val="24"/>
          <w:szCs w:val="24"/>
        </w:rPr>
      </w:pPr>
      <w:r>
        <w:rPr>
          <w:rFonts w:ascii="Times New Roman" w:hAnsi="Times New Roman"/>
          <w:b/>
          <w:sz w:val="24"/>
          <w:szCs w:val="24"/>
          <w:u w:val="single"/>
        </w:rPr>
        <w:t>Member Asking</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Dr. Frank Anthony, M.P.</w:t>
      </w:r>
    </w:p>
    <w:p w:rsidR="0052346B" w:rsidRDefault="0052346B" w:rsidP="0052346B">
      <w:pPr>
        <w:ind w:left="2880" w:hanging="2880"/>
        <w:rPr>
          <w:rFonts w:ascii="Times New Roman" w:hAnsi="Times New Roman"/>
          <w:b/>
          <w:sz w:val="24"/>
          <w:szCs w:val="24"/>
        </w:rPr>
      </w:pPr>
      <w:r>
        <w:rPr>
          <w:rFonts w:ascii="Times New Roman" w:hAnsi="Times New Roman"/>
          <w:b/>
          <w:sz w:val="24"/>
          <w:szCs w:val="24"/>
          <w:u w:val="single"/>
        </w:rPr>
        <w:t>Minister Answering</w:t>
      </w:r>
      <w:r>
        <w:rPr>
          <w:rFonts w:ascii="Times New Roman" w:hAnsi="Times New Roman"/>
          <w:b/>
          <w:sz w:val="24"/>
          <w:szCs w:val="24"/>
        </w:rPr>
        <w:t>:</w:t>
      </w:r>
      <w:r>
        <w:rPr>
          <w:rFonts w:ascii="Times New Roman" w:hAnsi="Times New Roman"/>
          <w:b/>
          <w:sz w:val="24"/>
          <w:szCs w:val="24"/>
        </w:rPr>
        <w:tab/>
        <w:t>The Minister of Public Health</w:t>
      </w:r>
    </w:p>
    <w:p w:rsidR="0052346B" w:rsidRDefault="0052346B" w:rsidP="0052346B">
      <w:pPr>
        <w:spacing w:after="0" w:line="360" w:lineRule="auto"/>
        <w:jc w:val="both"/>
        <w:rPr>
          <w:rFonts w:ascii="Times New Roman" w:hAnsi="Times New Roman"/>
          <w:b/>
          <w:sz w:val="24"/>
          <w:szCs w:val="24"/>
          <w:u w:val="single"/>
        </w:rPr>
      </w:pPr>
    </w:p>
    <w:p w:rsidR="0052346B" w:rsidRDefault="0052346B" w:rsidP="0052346B">
      <w:pPr>
        <w:spacing w:after="0" w:line="360" w:lineRule="auto"/>
        <w:jc w:val="both"/>
        <w:rPr>
          <w:rFonts w:ascii="Times New Roman" w:hAnsi="Times New Roman"/>
          <w:sz w:val="24"/>
          <w:szCs w:val="24"/>
        </w:rPr>
      </w:pPr>
      <w:r>
        <w:rPr>
          <w:rFonts w:ascii="Times New Roman" w:hAnsi="Times New Roman"/>
          <w:sz w:val="24"/>
          <w:szCs w:val="24"/>
        </w:rPr>
        <w:t>*Could the Hon. Minister of Public Health provide this National Assembly with the following information regarding the award of a contract to HDM Labs Inc. for the award of pharmaceuticals to the Ministry of Public Health:</w:t>
      </w:r>
    </w:p>
    <w:p w:rsidR="0052346B" w:rsidRDefault="0052346B" w:rsidP="0052346B">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How many companies were invited to tender for this contract to supply pharmaceuticals for the Ministry?</w:t>
      </w:r>
    </w:p>
    <w:p w:rsidR="0052346B" w:rsidRDefault="0052346B" w:rsidP="0052346B">
      <w:pPr>
        <w:pStyle w:val="ListParagraph"/>
        <w:spacing w:after="0" w:line="360" w:lineRule="auto"/>
        <w:ind w:left="1440"/>
        <w:jc w:val="both"/>
        <w:rPr>
          <w:rFonts w:ascii="Times New Roman" w:hAnsi="Times New Roman"/>
          <w:sz w:val="24"/>
          <w:szCs w:val="24"/>
        </w:rPr>
      </w:pPr>
    </w:p>
    <w:p w:rsidR="0052346B" w:rsidRDefault="0052346B" w:rsidP="0052346B">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What were the criteria used for the selection of this company for a restricted bidding process?</w:t>
      </w:r>
    </w:p>
    <w:p w:rsidR="0052346B" w:rsidRDefault="0052346B" w:rsidP="0052346B">
      <w:pPr>
        <w:pStyle w:val="ListParagraph"/>
        <w:spacing w:after="0" w:line="360" w:lineRule="auto"/>
        <w:ind w:left="0"/>
        <w:jc w:val="both"/>
        <w:rPr>
          <w:rFonts w:ascii="Times New Roman" w:hAnsi="Times New Roman"/>
          <w:sz w:val="24"/>
          <w:szCs w:val="24"/>
        </w:rPr>
      </w:pPr>
    </w:p>
    <w:p w:rsidR="0052346B" w:rsidRPr="00DF2019" w:rsidRDefault="0052346B" w:rsidP="0052346B">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On what basis were suppliers of pharmaceuticals to the Ministry such as, Ansa McCal, International Pharmaceuticals Agency and International Healthcare disqualified?</w:t>
      </w:r>
    </w:p>
    <w:p w:rsidR="0052346B" w:rsidRDefault="0052346B" w:rsidP="0052346B">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Why was a company that usually supplies laboratory equipment listed in the restrictive tender to supply pharmaceuticals?</w:t>
      </w:r>
    </w:p>
    <w:p w:rsidR="0052346B" w:rsidRPr="0052346B" w:rsidRDefault="0052346B" w:rsidP="0052346B">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What were the items procured under the contract with HDM Labs Inc., the quantity for each item and the unit cost for each item?</w:t>
      </w:r>
    </w:p>
    <w:p w:rsidR="0052346B" w:rsidRDefault="0052346B" w:rsidP="0052346B">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Has HDM Labs Inc. provided all the procured items? If so, when?</w:t>
      </w:r>
    </w:p>
    <w:p w:rsidR="0052346B" w:rsidRPr="00FC2C63" w:rsidRDefault="0052346B" w:rsidP="0052346B">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Does HDM Labs Inc. have the Manufacturer’s Authorization in the territory of Guyana for the items listed in the contract?  Have these authorizations been produced for verification?</w:t>
      </w:r>
    </w:p>
    <w:p w:rsidR="0052346B" w:rsidRDefault="0052346B" w:rsidP="0052346B">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Does HDM Labs Inc., have their Goods certified by WHO, or the US Food and Drug Administration, and the Guyana Food and Drug Administration?</w:t>
      </w:r>
    </w:p>
    <w:p w:rsidR="0052346B" w:rsidRDefault="0052346B" w:rsidP="0052346B">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Can the Minister of Public Health inform the National Assembly on the experience and technical capacity of the HDM Labs Inc.?</w:t>
      </w:r>
    </w:p>
    <w:p w:rsidR="0052346B" w:rsidRPr="006C1CEC" w:rsidRDefault="0052346B" w:rsidP="0052346B">
      <w:pPr>
        <w:pStyle w:val="ListParagraph"/>
        <w:numPr>
          <w:ilvl w:val="0"/>
          <w:numId w:val="27"/>
        </w:numPr>
        <w:spacing w:after="0" w:line="360" w:lineRule="auto"/>
        <w:jc w:val="both"/>
        <w:rPr>
          <w:rFonts w:ascii="Times New Roman" w:hAnsi="Times New Roman"/>
          <w:sz w:val="24"/>
          <w:szCs w:val="24"/>
        </w:rPr>
      </w:pPr>
      <w:r>
        <w:rPr>
          <w:rFonts w:ascii="Times New Roman" w:hAnsi="Times New Roman"/>
          <w:sz w:val="24"/>
          <w:szCs w:val="24"/>
        </w:rPr>
        <w:t>Is the Minister satisfied that the Ministry of Public Health has received value for money expended on this contract?</w:t>
      </w:r>
    </w:p>
    <w:p w:rsidR="0052346B" w:rsidRDefault="0052346B" w:rsidP="0052346B">
      <w:pPr>
        <w:spacing w:after="0" w:line="360" w:lineRule="auto"/>
        <w:ind w:left="360" w:firstLine="720"/>
        <w:jc w:val="both"/>
        <w:rPr>
          <w:rFonts w:ascii="Times New Roman" w:hAnsi="Times New Roman"/>
          <w:sz w:val="24"/>
          <w:szCs w:val="24"/>
        </w:rPr>
      </w:pPr>
      <w:r>
        <w:rPr>
          <w:rFonts w:ascii="Times New Roman" w:hAnsi="Times New Roman"/>
          <w:b/>
          <w:sz w:val="24"/>
          <w:szCs w:val="24"/>
        </w:rPr>
        <w:t xml:space="preserve">         (Notice Paper No. 155 (Q 39  Opp38) published on 2018-07-25)</w:t>
      </w:r>
    </w:p>
    <w:p w:rsidR="0052346B" w:rsidRDefault="0052346B" w:rsidP="0052346B">
      <w:pPr>
        <w:spacing w:after="0" w:line="360" w:lineRule="auto"/>
        <w:jc w:val="both"/>
        <w:rPr>
          <w:rFonts w:ascii="Times New Roman" w:eastAsia="Times New Roman" w:hAnsi="Times New Roman"/>
          <w:b/>
          <w:sz w:val="24"/>
          <w:szCs w:val="20"/>
        </w:rPr>
      </w:pPr>
    </w:p>
    <w:p w:rsidR="0052346B" w:rsidRDefault="0052346B" w:rsidP="0052346B">
      <w:pPr>
        <w:numPr>
          <w:ilvl w:val="0"/>
          <w:numId w:val="14"/>
        </w:numPr>
        <w:spacing w:after="0" w:line="360" w:lineRule="auto"/>
        <w:jc w:val="both"/>
        <w:rPr>
          <w:rFonts w:ascii="Times New Roman" w:hAnsi="Times New Roman"/>
          <w:b/>
          <w:sz w:val="24"/>
          <w:szCs w:val="24"/>
          <w:u w:val="single"/>
        </w:rPr>
      </w:pPr>
      <w:r>
        <w:rPr>
          <w:rFonts w:ascii="Times New Roman" w:hAnsi="Times New Roman"/>
          <w:sz w:val="24"/>
          <w:szCs w:val="24"/>
        </w:rPr>
        <w:t>*</w:t>
      </w:r>
      <w:r>
        <w:rPr>
          <w:rFonts w:ascii="Times New Roman" w:hAnsi="Times New Roman"/>
          <w:b/>
          <w:sz w:val="24"/>
          <w:szCs w:val="24"/>
          <w:u w:val="single"/>
        </w:rPr>
        <w:t>FIRST VICE-PRESIDENT AND PRIME MINISTER’S EXPENDITURE ON OTHER SERVICES</w:t>
      </w:r>
    </w:p>
    <w:p w:rsidR="0052346B" w:rsidRDefault="0052346B" w:rsidP="0052346B">
      <w:pPr>
        <w:rPr>
          <w:rFonts w:ascii="Times New Roman" w:hAnsi="Times New Roman"/>
          <w:b/>
          <w:sz w:val="24"/>
          <w:szCs w:val="24"/>
        </w:rPr>
      </w:pPr>
      <w:r>
        <w:rPr>
          <w:rFonts w:ascii="Times New Roman" w:hAnsi="Times New Roman"/>
          <w:b/>
          <w:sz w:val="24"/>
          <w:szCs w:val="24"/>
          <w:u w:val="single"/>
        </w:rPr>
        <w:t>Member Asking</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Mr. Odinga Lumumba, M.P.</w:t>
      </w:r>
    </w:p>
    <w:p w:rsidR="0052346B" w:rsidRDefault="0052346B" w:rsidP="0052346B">
      <w:pPr>
        <w:rPr>
          <w:rFonts w:ascii="Times New Roman" w:hAnsi="Times New Roman"/>
          <w:b/>
          <w:sz w:val="24"/>
          <w:szCs w:val="24"/>
        </w:rPr>
      </w:pPr>
      <w:r>
        <w:rPr>
          <w:rFonts w:ascii="Times New Roman" w:hAnsi="Times New Roman"/>
          <w:b/>
          <w:sz w:val="24"/>
          <w:szCs w:val="24"/>
          <w:u w:val="single"/>
        </w:rPr>
        <w:t>Minister Answering</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t>First Vice-President and Prime Minister</w:t>
      </w:r>
    </w:p>
    <w:p w:rsidR="0052346B" w:rsidRDefault="0052346B" w:rsidP="0052346B">
      <w:pPr>
        <w:spacing w:after="0" w:line="360" w:lineRule="auto"/>
        <w:jc w:val="both"/>
        <w:rPr>
          <w:rFonts w:ascii="Times New Roman" w:hAnsi="Times New Roman"/>
          <w:b/>
          <w:sz w:val="24"/>
          <w:szCs w:val="24"/>
          <w:u w:val="single"/>
        </w:rPr>
      </w:pPr>
    </w:p>
    <w:p w:rsidR="0052346B" w:rsidRPr="001C2701" w:rsidRDefault="0052346B" w:rsidP="0052346B">
      <w:pPr>
        <w:spacing w:after="0" w:line="360" w:lineRule="auto"/>
        <w:jc w:val="both"/>
        <w:rPr>
          <w:rFonts w:ascii="Times New Roman" w:hAnsi="Times New Roman"/>
          <w:sz w:val="24"/>
          <w:szCs w:val="24"/>
        </w:rPr>
      </w:pPr>
      <w:r>
        <w:rPr>
          <w:rFonts w:ascii="Times New Roman" w:hAnsi="Times New Roman"/>
          <w:sz w:val="24"/>
          <w:szCs w:val="24"/>
        </w:rPr>
        <w:t xml:space="preserve">*Could the Honourable First Vice-President and Prime Minister inform this National Assembly with regards to how much of the $109.2M allocated in sub-head 6284 – Other in Agency Code </w:t>
      </w:r>
      <w:r>
        <w:rPr>
          <w:rFonts w:ascii="Times New Roman" w:hAnsi="Times New Roman"/>
          <w:sz w:val="24"/>
          <w:szCs w:val="24"/>
        </w:rPr>
        <w:lastRenderedPageBreak/>
        <w:t>02-Prime Minister’s Secretariat, Programme 021 in the 2018 Budget has been spent and what has it been spent on as of August 30, 2018?</w:t>
      </w:r>
    </w:p>
    <w:p w:rsidR="0052346B" w:rsidRDefault="0052346B" w:rsidP="0052346B">
      <w:pPr>
        <w:spacing w:after="0" w:line="360" w:lineRule="auto"/>
        <w:ind w:left="360" w:firstLine="720"/>
        <w:jc w:val="both"/>
        <w:rPr>
          <w:rFonts w:ascii="Times New Roman" w:hAnsi="Times New Roman"/>
          <w:sz w:val="24"/>
          <w:szCs w:val="24"/>
        </w:rPr>
      </w:pPr>
      <w:r>
        <w:rPr>
          <w:rFonts w:ascii="Times New Roman" w:hAnsi="Times New Roman"/>
          <w:b/>
          <w:sz w:val="24"/>
          <w:szCs w:val="24"/>
        </w:rPr>
        <w:t xml:space="preserve">         (Notice Paper No. 163 (Q 44  Opp43) published on 2018-10-03)</w:t>
      </w:r>
    </w:p>
    <w:p w:rsidR="0052346B" w:rsidRDefault="0052346B" w:rsidP="0052346B">
      <w:pPr>
        <w:ind w:left="2880" w:hanging="2880"/>
        <w:rPr>
          <w:rFonts w:ascii="Times New Roman" w:hAnsi="Times New Roman"/>
          <w:b/>
          <w:sz w:val="24"/>
          <w:szCs w:val="24"/>
        </w:rPr>
      </w:pPr>
    </w:p>
    <w:p w:rsidR="0052346B" w:rsidRDefault="0052346B" w:rsidP="0052346B">
      <w:pPr>
        <w:numPr>
          <w:ilvl w:val="0"/>
          <w:numId w:val="14"/>
        </w:numPr>
        <w:spacing w:after="0" w:line="360" w:lineRule="auto"/>
        <w:jc w:val="both"/>
        <w:rPr>
          <w:rFonts w:ascii="Times New Roman" w:hAnsi="Times New Roman"/>
          <w:b/>
          <w:sz w:val="24"/>
          <w:szCs w:val="24"/>
          <w:u w:val="single"/>
        </w:rPr>
      </w:pPr>
      <w:r>
        <w:rPr>
          <w:rFonts w:ascii="Times New Roman" w:hAnsi="Times New Roman"/>
          <w:sz w:val="24"/>
          <w:szCs w:val="24"/>
        </w:rPr>
        <w:t>*</w:t>
      </w:r>
      <w:r>
        <w:rPr>
          <w:rFonts w:ascii="Times New Roman" w:hAnsi="Times New Roman"/>
          <w:b/>
          <w:sz w:val="24"/>
          <w:szCs w:val="24"/>
          <w:u w:val="single"/>
        </w:rPr>
        <w:t>COST OF MEDICAL ATTENTION FOR MEMBERS OF THE CABINET, ADVISORS AND FAMILY MEMBERS</w:t>
      </w:r>
    </w:p>
    <w:p w:rsidR="0052346B" w:rsidRDefault="0052346B" w:rsidP="0052346B">
      <w:pPr>
        <w:rPr>
          <w:rFonts w:ascii="Times New Roman" w:hAnsi="Times New Roman"/>
          <w:b/>
          <w:sz w:val="24"/>
          <w:szCs w:val="24"/>
        </w:rPr>
      </w:pPr>
      <w:r>
        <w:rPr>
          <w:rFonts w:ascii="Times New Roman" w:hAnsi="Times New Roman"/>
          <w:b/>
          <w:sz w:val="24"/>
          <w:szCs w:val="24"/>
          <w:u w:val="single"/>
        </w:rPr>
        <w:t>Member Asking</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Bishop Juan Edghill, J.P., M.S., M.P.</w:t>
      </w:r>
    </w:p>
    <w:p w:rsidR="0052346B" w:rsidRPr="0052346B" w:rsidRDefault="0052346B" w:rsidP="0052346B">
      <w:pPr>
        <w:rPr>
          <w:rFonts w:ascii="Times New Roman" w:hAnsi="Times New Roman"/>
          <w:b/>
          <w:sz w:val="24"/>
          <w:szCs w:val="24"/>
        </w:rPr>
      </w:pPr>
      <w:r>
        <w:rPr>
          <w:rFonts w:ascii="Times New Roman" w:hAnsi="Times New Roman"/>
          <w:b/>
          <w:sz w:val="24"/>
          <w:szCs w:val="24"/>
          <w:u w:val="single"/>
        </w:rPr>
        <w:t>Minister Answering</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t>The Minister of Public Health</w:t>
      </w:r>
    </w:p>
    <w:p w:rsidR="0052346B" w:rsidRPr="00DE64DE" w:rsidRDefault="0052346B" w:rsidP="0052346B">
      <w:pPr>
        <w:spacing w:after="0" w:line="360" w:lineRule="auto"/>
        <w:jc w:val="both"/>
        <w:rPr>
          <w:rFonts w:ascii="Times New Roman" w:hAnsi="Times New Roman"/>
          <w:sz w:val="24"/>
          <w:szCs w:val="24"/>
        </w:rPr>
      </w:pPr>
    </w:p>
    <w:p w:rsidR="0052346B" w:rsidRPr="00DE6E8F" w:rsidRDefault="0052346B" w:rsidP="0052346B">
      <w:pPr>
        <w:spacing w:after="0" w:line="360" w:lineRule="auto"/>
        <w:jc w:val="both"/>
        <w:rPr>
          <w:rFonts w:ascii="Times New Roman" w:hAnsi="Times New Roman"/>
          <w:sz w:val="24"/>
          <w:szCs w:val="24"/>
        </w:rPr>
      </w:pPr>
      <w:r>
        <w:rPr>
          <w:rFonts w:ascii="Times New Roman" w:hAnsi="Times New Roman"/>
          <w:sz w:val="24"/>
          <w:szCs w:val="24"/>
        </w:rPr>
        <w:t>*Could the Honourable Minister inform this National Assembly as to the total cost of the medical and dental bills paid for by the Government on behalf of Members of the Cabinet, Advisors, and family members for the period June, 2015 to June, 2018?</w:t>
      </w:r>
    </w:p>
    <w:p w:rsidR="0052346B" w:rsidRDefault="0052346B" w:rsidP="0052346B">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         (Notice Paper No. 164 (Q 45  Opp44) published on 2018-10-11)</w:t>
      </w:r>
    </w:p>
    <w:p w:rsidR="0052346B" w:rsidRDefault="0052346B" w:rsidP="0052346B">
      <w:pPr>
        <w:spacing w:after="0" w:line="360" w:lineRule="auto"/>
        <w:jc w:val="both"/>
        <w:rPr>
          <w:rFonts w:ascii="Times New Roman" w:eastAsia="Times New Roman" w:hAnsi="Times New Roman"/>
          <w:b/>
          <w:sz w:val="24"/>
          <w:szCs w:val="20"/>
        </w:rPr>
      </w:pPr>
    </w:p>
    <w:p w:rsidR="0052346B" w:rsidRDefault="0052346B" w:rsidP="0052346B">
      <w:pPr>
        <w:numPr>
          <w:ilvl w:val="0"/>
          <w:numId w:val="14"/>
        </w:numPr>
        <w:spacing w:after="0" w:line="360" w:lineRule="auto"/>
        <w:jc w:val="both"/>
        <w:rPr>
          <w:rFonts w:ascii="Times New Roman" w:hAnsi="Times New Roman"/>
          <w:b/>
          <w:sz w:val="24"/>
          <w:szCs w:val="24"/>
          <w:u w:val="single"/>
        </w:rPr>
      </w:pPr>
      <w:r>
        <w:rPr>
          <w:rFonts w:ascii="Times New Roman" w:hAnsi="Times New Roman"/>
          <w:sz w:val="24"/>
          <w:szCs w:val="24"/>
        </w:rPr>
        <w:t>*</w:t>
      </w:r>
      <w:r>
        <w:rPr>
          <w:rFonts w:ascii="Times New Roman" w:hAnsi="Times New Roman"/>
          <w:b/>
          <w:sz w:val="24"/>
          <w:szCs w:val="24"/>
          <w:u w:val="single"/>
        </w:rPr>
        <w:t>ALLOCATION OF CONTRACTS UNDER THE MINISTRY OF PUBLIC INFRASTRUCTURE – WEEDING, CLEANING AND MAINTENANCE OF THE WEST COAST AND CORENTYNE BERBICE PUBLIC ROAD SHOULDERS, REGIONS 5 AND 6</w:t>
      </w:r>
    </w:p>
    <w:p w:rsidR="0052346B" w:rsidRDefault="0052346B" w:rsidP="0052346B">
      <w:pPr>
        <w:rPr>
          <w:rFonts w:ascii="Times New Roman" w:hAnsi="Times New Roman"/>
          <w:b/>
          <w:sz w:val="24"/>
          <w:szCs w:val="24"/>
        </w:rPr>
      </w:pPr>
      <w:r>
        <w:rPr>
          <w:rFonts w:ascii="Times New Roman" w:hAnsi="Times New Roman"/>
          <w:b/>
          <w:sz w:val="24"/>
          <w:szCs w:val="24"/>
          <w:u w:val="single"/>
        </w:rPr>
        <w:t>Member Asking</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Mr. Zulfikar Mustapha, M.P.</w:t>
      </w:r>
    </w:p>
    <w:p w:rsidR="0052346B" w:rsidRDefault="0052346B" w:rsidP="0052346B">
      <w:pPr>
        <w:ind w:left="2880" w:hanging="2880"/>
        <w:rPr>
          <w:rFonts w:ascii="Times New Roman" w:hAnsi="Times New Roman"/>
          <w:b/>
          <w:sz w:val="24"/>
          <w:szCs w:val="24"/>
        </w:rPr>
      </w:pPr>
      <w:r>
        <w:rPr>
          <w:rFonts w:ascii="Times New Roman" w:hAnsi="Times New Roman"/>
          <w:b/>
          <w:sz w:val="24"/>
          <w:szCs w:val="24"/>
          <w:u w:val="single"/>
        </w:rPr>
        <w:t>Minister Answering</w:t>
      </w:r>
      <w:r>
        <w:rPr>
          <w:rFonts w:ascii="Times New Roman" w:hAnsi="Times New Roman"/>
          <w:b/>
          <w:sz w:val="24"/>
          <w:szCs w:val="24"/>
        </w:rPr>
        <w:t>:</w:t>
      </w:r>
      <w:r>
        <w:rPr>
          <w:rFonts w:ascii="Times New Roman" w:hAnsi="Times New Roman"/>
          <w:b/>
          <w:sz w:val="24"/>
          <w:szCs w:val="24"/>
        </w:rPr>
        <w:tab/>
        <w:t>The Minister of Public Infrastructure</w:t>
      </w:r>
    </w:p>
    <w:p w:rsidR="0052346B" w:rsidRDefault="0052346B" w:rsidP="0052346B">
      <w:pPr>
        <w:spacing w:after="0" w:line="360" w:lineRule="auto"/>
        <w:jc w:val="both"/>
        <w:rPr>
          <w:rFonts w:ascii="Times New Roman" w:hAnsi="Times New Roman"/>
          <w:b/>
          <w:sz w:val="24"/>
          <w:szCs w:val="24"/>
          <w:u w:val="single"/>
        </w:rPr>
      </w:pPr>
    </w:p>
    <w:p w:rsidR="0052346B" w:rsidRPr="00A60A0D" w:rsidRDefault="0052346B" w:rsidP="0052346B">
      <w:pPr>
        <w:spacing w:after="0" w:line="360" w:lineRule="auto"/>
        <w:jc w:val="both"/>
        <w:rPr>
          <w:rFonts w:ascii="Times New Roman" w:hAnsi="Times New Roman"/>
          <w:sz w:val="24"/>
          <w:szCs w:val="24"/>
        </w:rPr>
      </w:pPr>
      <w:r>
        <w:rPr>
          <w:rFonts w:ascii="Times New Roman" w:hAnsi="Times New Roman"/>
          <w:sz w:val="24"/>
          <w:szCs w:val="24"/>
        </w:rPr>
        <w:t>*Could the Honourable Minister inform this National Assembly as to the reasons for not going to public tender for the abovenamed project in May, 2018?  Could the Minister explain how were the 15 contractors selected to bid for the abovementioned project, Lots 19-26, by way of letter dated May 11, 2018 from the Ministry’s Special Projects Unit?  Could the Minister state how were these contracts awarded totalling $120 Million to a number of these contractors without following the procurement laws and Ministry’s limits?</w:t>
      </w:r>
    </w:p>
    <w:p w:rsidR="0052346B" w:rsidRDefault="0052346B" w:rsidP="0052346B">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         (Notice Paper No. 165 (Q 46  Opp45) published on 2018-10-03)</w:t>
      </w:r>
    </w:p>
    <w:p w:rsidR="0052346B" w:rsidRDefault="0052346B" w:rsidP="0052346B">
      <w:pPr>
        <w:spacing w:after="0" w:line="360" w:lineRule="auto"/>
        <w:jc w:val="both"/>
        <w:rPr>
          <w:rFonts w:ascii="Times New Roman" w:eastAsia="Times New Roman" w:hAnsi="Times New Roman"/>
          <w:b/>
          <w:sz w:val="24"/>
          <w:szCs w:val="20"/>
        </w:rPr>
      </w:pPr>
    </w:p>
    <w:p w:rsidR="0052346B" w:rsidRDefault="0052346B" w:rsidP="0052346B">
      <w:pPr>
        <w:numPr>
          <w:ilvl w:val="0"/>
          <w:numId w:val="14"/>
        </w:numPr>
        <w:spacing w:after="0" w:line="360" w:lineRule="auto"/>
        <w:jc w:val="both"/>
        <w:rPr>
          <w:rFonts w:ascii="Times New Roman" w:hAnsi="Times New Roman"/>
          <w:b/>
          <w:sz w:val="24"/>
          <w:szCs w:val="24"/>
          <w:u w:val="single"/>
        </w:rPr>
      </w:pPr>
      <w:r>
        <w:rPr>
          <w:rFonts w:ascii="Times New Roman" w:hAnsi="Times New Roman"/>
          <w:sz w:val="24"/>
          <w:szCs w:val="24"/>
        </w:rPr>
        <w:lastRenderedPageBreak/>
        <w:t>*</w:t>
      </w:r>
      <w:r>
        <w:rPr>
          <w:rFonts w:ascii="Times New Roman" w:hAnsi="Times New Roman"/>
          <w:b/>
          <w:sz w:val="24"/>
          <w:szCs w:val="24"/>
          <w:u w:val="single"/>
        </w:rPr>
        <w:t>EXPENDITURE OF $2.247 BILLION GUYANA DOLLARS ($10.7 MILLION UNITED STATES DOLLARS) ALLOCATED TO THE AMERINDIAN LAND TITLING PROJECT</w:t>
      </w:r>
    </w:p>
    <w:p w:rsidR="0052346B" w:rsidRDefault="0052346B" w:rsidP="0052346B">
      <w:pPr>
        <w:rPr>
          <w:rFonts w:ascii="Times New Roman" w:hAnsi="Times New Roman"/>
          <w:b/>
          <w:sz w:val="24"/>
          <w:szCs w:val="24"/>
        </w:rPr>
      </w:pPr>
      <w:r>
        <w:rPr>
          <w:rFonts w:ascii="Times New Roman" w:hAnsi="Times New Roman"/>
          <w:b/>
          <w:sz w:val="24"/>
          <w:szCs w:val="24"/>
          <w:u w:val="single"/>
        </w:rPr>
        <w:t>Member Asking</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Mrs. Pauline Campbell-Sukhai, M.P.</w:t>
      </w:r>
    </w:p>
    <w:p w:rsidR="0052346B" w:rsidRPr="0052346B" w:rsidRDefault="0052346B" w:rsidP="0052346B">
      <w:pPr>
        <w:ind w:left="2880" w:hanging="2880"/>
        <w:rPr>
          <w:rFonts w:ascii="Times New Roman" w:hAnsi="Times New Roman"/>
          <w:b/>
          <w:sz w:val="24"/>
          <w:szCs w:val="24"/>
        </w:rPr>
      </w:pPr>
      <w:r>
        <w:rPr>
          <w:rFonts w:ascii="Times New Roman" w:hAnsi="Times New Roman"/>
          <w:b/>
          <w:sz w:val="24"/>
          <w:szCs w:val="24"/>
          <w:u w:val="single"/>
        </w:rPr>
        <w:t>Minister Answering</w:t>
      </w:r>
      <w:r>
        <w:rPr>
          <w:rFonts w:ascii="Times New Roman" w:hAnsi="Times New Roman"/>
          <w:b/>
          <w:sz w:val="24"/>
          <w:szCs w:val="24"/>
        </w:rPr>
        <w:t>:</w:t>
      </w:r>
      <w:r>
        <w:rPr>
          <w:rFonts w:ascii="Times New Roman" w:hAnsi="Times New Roman"/>
          <w:b/>
          <w:sz w:val="24"/>
          <w:szCs w:val="24"/>
        </w:rPr>
        <w:tab/>
        <w:t>Vice-President and Minister of Indigenous Peoples’ Affairs</w:t>
      </w:r>
    </w:p>
    <w:p w:rsidR="0052346B" w:rsidRPr="00DE64DE" w:rsidRDefault="0052346B" w:rsidP="0052346B">
      <w:pPr>
        <w:spacing w:after="0" w:line="360" w:lineRule="auto"/>
        <w:jc w:val="both"/>
        <w:rPr>
          <w:rFonts w:ascii="Times New Roman" w:hAnsi="Times New Roman"/>
          <w:sz w:val="24"/>
          <w:szCs w:val="24"/>
        </w:rPr>
      </w:pPr>
    </w:p>
    <w:p w:rsidR="0052346B" w:rsidRPr="00375F66" w:rsidRDefault="0052346B" w:rsidP="0052346B">
      <w:pPr>
        <w:spacing w:after="0" w:line="360" w:lineRule="auto"/>
        <w:jc w:val="both"/>
        <w:rPr>
          <w:rFonts w:ascii="Times New Roman" w:hAnsi="Times New Roman"/>
          <w:sz w:val="24"/>
          <w:szCs w:val="24"/>
        </w:rPr>
      </w:pPr>
      <w:r>
        <w:rPr>
          <w:rFonts w:ascii="Times New Roman" w:hAnsi="Times New Roman"/>
          <w:sz w:val="24"/>
          <w:szCs w:val="24"/>
        </w:rPr>
        <w:t>*Could the Honourable Vice-President and Minister of Indigenous Peoples’ Affairs inform this National Assembly as to how the $2.247 BGD ($10.7MUSD) allocated to the Amerindian Land Titling Project under the PPP/C Low Carbon Development Strategy was expended?  How much of this was spent on demarcations and how much was spent on employment and administrative costs?</w:t>
      </w:r>
    </w:p>
    <w:p w:rsidR="0052346B" w:rsidRDefault="0052346B" w:rsidP="0052346B">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         (Notice Paper No. 166 (Q 47  Opp46) published on 2018-10-03)</w:t>
      </w:r>
    </w:p>
    <w:p w:rsidR="0052346B" w:rsidRDefault="0052346B" w:rsidP="0052346B">
      <w:pPr>
        <w:spacing w:after="0" w:line="360" w:lineRule="auto"/>
        <w:jc w:val="both"/>
        <w:rPr>
          <w:rFonts w:ascii="Times New Roman" w:eastAsia="Times New Roman" w:hAnsi="Times New Roman"/>
          <w:b/>
          <w:sz w:val="24"/>
          <w:szCs w:val="20"/>
        </w:rPr>
      </w:pPr>
    </w:p>
    <w:p w:rsidR="0052346B" w:rsidRPr="00DF2019" w:rsidRDefault="0052346B" w:rsidP="0052346B">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For Written Replies</w:t>
      </w:r>
    </w:p>
    <w:p w:rsidR="0052346B" w:rsidRDefault="0052346B" w:rsidP="0052346B">
      <w:pPr>
        <w:numPr>
          <w:ilvl w:val="0"/>
          <w:numId w:val="14"/>
        </w:numPr>
        <w:spacing w:after="0" w:line="360" w:lineRule="auto"/>
        <w:jc w:val="both"/>
        <w:rPr>
          <w:rFonts w:ascii="Times New Roman" w:hAnsi="Times New Roman"/>
          <w:b/>
          <w:sz w:val="24"/>
          <w:szCs w:val="24"/>
          <w:u w:val="single"/>
        </w:rPr>
      </w:pPr>
      <w:r>
        <w:rPr>
          <w:rFonts w:ascii="Times New Roman" w:hAnsi="Times New Roman"/>
          <w:b/>
          <w:sz w:val="24"/>
          <w:szCs w:val="24"/>
          <w:u w:val="single"/>
        </w:rPr>
        <w:t>STATUS OF THE MINISTRY OF PUBLIC HEALTH’S CHILD MORBIDITY AND MORTALITY COMMITTEE</w:t>
      </w:r>
    </w:p>
    <w:p w:rsidR="0052346B" w:rsidRDefault="0052346B" w:rsidP="0052346B">
      <w:pPr>
        <w:rPr>
          <w:rFonts w:ascii="Times New Roman" w:hAnsi="Times New Roman"/>
          <w:b/>
          <w:sz w:val="24"/>
          <w:szCs w:val="24"/>
        </w:rPr>
      </w:pPr>
      <w:r>
        <w:rPr>
          <w:rFonts w:ascii="Times New Roman" w:hAnsi="Times New Roman"/>
          <w:b/>
          <w:sz w:val="24"/>
          <w:szCs w:val="24"/>
          <w:u w:val="single"/>
        </w:rPr>
        <w:t>Member Asking</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Dr. Vindhya Persaud, M.S., M.P.</w:t>
      </w:r>
    </w:p>
    <w:p w:rsidR="0052346B" w:rsidRPr="00526D77" w:rsidRDefault="0052346B" w:rsidP="0052346B">
      <w:pPr>
        <w:ind w:left="2880" w:hanging="2880"/>
        <w:rPr>
          <w:rFonts w:ascii="Times New Roman" w:hAnsi="Times New Roman"/>
          <w:b/>
          <w:sz w:val="24"/>
          <w:szCs w:val="24"/>
        </w:rPr>
      </w:pPr>
      <w:r>
        <w:rPr>
          <w:rFonts w:ascii="Times New Roman" w:hAnsi="Times New Roman"/>
          <w:b/>
          <w:sz w:val="24"/>
          <w:szCs w:val="24"/>
          <w:u w:val="single"/>
        </w:rPr>
        <w:t>Minister Answering</w:t>
      </w:r>
      <w:r>
        <w:rPr>
          <w:rFonts w:ascii="Times New Roman" w:hAnsi="Times New Roman"/>
          <w:b/>
          <w:sz w:val="24"/>
          <w:szCs w:val="24"/>
        </w:rPr>
        <w:t>:</w:t>
      </w:r>
      <w:r>
        <w:rPr>
          <w:rFonts w:ascii="Times New Roman" w:hAnsi="Times New Roman"/>
          <w:b/>
          <w:sz w:val="24"/>
          <w:szCs w:val="24"/>
        </w:rPr>
        <w:tab/>
        <w:t>The Minister of Public Health</w:t>
      </w:r>
    </w:p>
    <w:p w:rsidR="0052346B" w:rsidRDefault="0052346B" w:rsidP="0052346B">
      <w:pPr>
        <w:spacing w:after="0" w:line="360" w:lineRule="auto"/>
        <w:jc w:val="both"/>
        <w:rPr>
          <w:rFonts w:ascii="Times New Roman" w:hAnsi="Times New Roman"/>
          <w:sz w:val="24"/>
          <w:szCs w:val="24"/>
        </w:rPr>
      </w:pPr>
      <w:r>
        <w:rPr>
          <w:rFonts w:ascii="Times New Roman" w:hAnsi="Times New Roman"/>
          <w:sz w:val="24"/>
          <w:szCs w:val="24"/>
        </w:rPr>
        <w:t>Could the Hon. Minister provide the National Assembly with the following information with respect to the status of the Child Morbidity and Mortality Committee:-</w:t>
      </w:r>
    </w:p>
    <w:p w:rsidR="0052346B" w:rsidRDefault="0052346B" w:rsidP="0052346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The date the Members of the said Committee were appointed?</w:t>
      </w:r>
    </w:p>
    <w:p w:rsidR="0052346B" w:rsidRDefault="0052346B" w:rsidP="0052346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The terms of reference of the Committee?</w:t>
      </w:r>
    </w:p>
    <w:p w:rsidR="0052346B" w:rsidRPr="00DF2019" w:rsidRDefault="0052346B" w:rsidP="0052346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How many times has this Committee met in the last 2 years?</w:t>
      </w:r>
    </w:p>
    <w:p w:rsidR="0052346B" w:rsidRDefault="0052346B" w:rsidP="0052346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Are the Regional Health Officers and the Director of Medical Services at the Georgetown Public Hospital Corporation required to report child morbidity and mortality data on a quarterly basis to the Committee?  If not, how is this information shared with/provided to the Committee?</w:t>
      </w:r>
    </w:p>
    <w:p w:rsidR="0052346B" w:rsidRPr="00DE64DE" w:rsidRDefault="0052346B" w:rsidP="0052346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How does the Committee track child morbidity and mortality cases?</w:t>
      </w:r>
    </w:p>
    <w:p w:rsidR="0052346B" w:rsidRDefault="0052346B" w:rsidP="0052346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Does it make scheduled visits to the health facilities in the regions to inspect and investigate any changes in the child morbidity and mortality patterns?</w:t>
      </w:r>
    </w:p>
    <w:p w:rsidR="0052346B" w:rsidRDefault="0052346B" w:rsidP="0052346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lastRenderedPageBreak/>
        <w:t>Does the Ministry provide adequate resources to the Committee for it to carry out its terms of reference?</w:t>
      </w:r>
    </w:p>
    <w:p w:rsidR="0052346B" w:rsidRDefault="0052346B" w:rsidP="0052346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Does the Committee prepare and submit quarterly or half yearly reports to the Chief Medical Officer on the status of Child morbidity and mortality in the country?</w:t>
      </w:r>
    </w:p>
    <w:p w:rsidR="0052346B" w:rsidRDefault="0052346B" w:rsidP="0052346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Has the Committee made any recommendations and, if so, has any been implemented?</w:t>
      </w:r>
    </w:p>
    <w:p w:rsidR="0052346B" w:rsidRPr="00455606" w:rsidRDefault="0052346B" w:rsidP="0052346B">
      <w:pPr>
        <w:pStyle w:val="ListParagraph"/>
        <w:numPr>
          <w:ilvl w:val="0"/>
          <w:numId w:val="15"/>
        </w:numPr>
        <w:spacing w:after="0" w:line="360" w:lineRule="auto"/>
        <w:jc w:val="both"/>
        <w:rPr>
          <w:rFonts w:ascii="Times New Roman" w:hAnsi="Times New Roman"/>
          <w:sz w:val="24"/>
          <w:szCs w:val="24"/>
        </w:rPr>
      </w:pPr>
      <w:r>
        <w:rPr>
          <w:rFonts w:ascii="Times New Roman" w:hAnsi="Times New Roman"/>
          <w:sz w:val="24"/>
          <w:szCs w:val="24"/>
        </w:rPr>
        <w:t>What would you say are the most urgent recommendations the Committee has made to the Ministry?</w:t>
      </w:r>
    </w:p>
    <w:p w:rsidR="0052346B" w:rsidRDefault="0052346B" w:rsidP="0052346B">
      <w:pPr>
        <w:spacing w:after="0" w:line="360" w:lineRule="auto"/>
        <w:ind w:left="360" w:firstLine="720"/>
        <w:jc w:val="both"/>
        <w:rPr>
          <w:rFonts w:ascii="Times New Roman" w:hAnsi="Times New Roman"/>
          <w:sz w:val="24"/>
          <w:szCs w:val="24"/>
        </w:rPr>
      </w:pPr>
      <w:r>
        <w:rPr>
          <w:rFonts w:ascii="Times New Roman" w:hAnsi="Times New Roman"/>
          <w:b/>
          <w:sz w:val="24"/>
          <w:szCs w:val="24"/>
        </w:rPr>
        <w:t xml:space="preserve">         (Notice Paper No. 156 (Q 40  Opp39) published on 2018-07-25)</w:t>
      </w:r>
    </w:p>
    <w:p w:rsidR="0052346B" w:rsidRDefault="0052346B" w:rsidP="0052346B">
      <w:pPr>
        <w:spacing w:after="0" w:line="360" w:lineRule="auto"/>
        <w:jc w:val="both"/>
        <w:rPr>
          <w:rFonts w:ascii="Times New Roman" w:hAnsi="Times New Roman"/>
          <w:sz w:val="24"/>
          <w:szCs w:val="24"/>
        </w:rPr>
      </w:pPr>
    </w:p>
    <w:p w:rsidR="0052346B" w:rsidRDefault="0052346B" w:rsidP="0052346B">
      <w:pPr>
        <w:numPr>
          <w:ilvl w:val="0"/>
          <w:numId w:val="14"/>
        </w:numPr>
        <w:spacing w:after="0" w:line="360" w:lineRule="auto"/>
        <w:jc w:val="both"/>
        <w:rPr>
          <w:rFonts w:ascii="Times New Roman" w:hAnsi="Times New Roman"/>
          <w:b/>
          <w:sz w:val="24"/>
          <w:szCs w:val="24"/>
          <w:u w:val="single"/>
        </w:rPr>
      </w:pPr>
      <w:r>
        <w:rPr>
          <w:rFonts w:ascii="Times New Roman" w:hAnsi="Times New Roman"/>
          <w:b/>
          <w:sz w:val="24"/>
          <w:szCs w:val="24"/>
          <w:u w:val="single"/>
        </w:rPr>
        <w:t>PREVENTING INFECTION LEVELS IN THE NEO-NATAL INTENSIVE CARE UNIT, GEORGETOWN PUBLIC HOSPITAL CORPORATION</w:t>
      </w:r>
    </w:p>
    <w:p w:rsidR="0052346B" w:rsidRDefault="0052346B" w:rsidP="0052346B">
      <w:pPr>
        <w:rPr>
          <w:rFonts w:ascii="Times New Roman" w:hAnsi="Times New Roman"/>
          <w:b/>
          <w:sz w:val="24"/>
          <w:szCs w:val="24"/>
        </w:rPr>
      </w:pPr>
      <w:r>
        <w:rPr>
          <w:rFonts w:ascii="Times New Roman" w:hAnsi="Times New Roman"/>
          <w:b/>
          <w:sz w:val="24"/>
          <w:szCs w:val="24"/>
          <w:u w:val="single"/>
        </w:rPr>
        <w:t>Member Asking</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Dr. Vindhya Persaud, M.S., M.P.</w:t>
      </w:r>
    </w:p>
    <w:p w:rsidR="0052346B" w:rsidRDefault="0052346B" w:rsidP="0052346B">
      <w:pPr>
        <w:ind w:left="2880" w:hanging="2880"/>
        <w:rPr>
          <w:rFonts w:ascii="Times New Roman" w:hAnsi="Times New Roman"/>
          <w:b/>
          <w:sz w:val="24"/>
          <w:szCs w:val="24"/>
        </w:rPr>
      </w:pPr>
      <w:r>
        <w:rPr>
          <w:rFonts w:ascii="Times New Roman" w:hAnsi="Times New Roman"/>
          <w:b/>
          <w:sz w:val="24"/>
          <w:szCs w:val="24"/>
          <w:u w:val="single"/>
        </w:rPr>
        <w:t>Minister Answering</w:t>
      </w:r>
      <w:r>
        <w:rPr>
          <w:rFonts w:ascii="Times New Roman" w:hAnsi="Times New Roman"/>
          <w:b/>
          <w:sz w:val="24"/>
          <w:szCs w:val="24"/>
        </w:rPr>
        <w:t>:</w:t>
      </w:r>
      <w:r>
        <w:rPr>
          <w:rFonts w:ascii="Times New Roman" w:hAnsi="Times New Roman"/>
          <w:b/>
          <w:sz w:val="24"/>
          <w:szCs w:val="24"/>
        </w:rPr>
        <w:tab/>
        <w:t>The Minister of Public Health</w:t>
      </w:r>
    </w:p>
    <w:p w:rsidR="0052346B" w:rsidRDefault="0052346B" w:rsidP="0052346B">
      <w:pPr>
        <w:spacing w:after="0" w:line="360" w:lineRule="auto"/>
        <w:jc w:val="both"/>
        <w:rPr>
          <w:rFonts w:ascii="Times New Roman" w:hAnsi="Times New Roman"/>
          <w:b/>
          <w:sz w:val="24"/>
          <w:szCs w:val="24"/>
          <w:u w:val="single"/>
        </w:rPr>
      </w:pPr>
    </w:p>
    <w:p w:rsidR="0052346B" w:rsidRDefault="0052346B" w:rsidP="0052346B">
      <w:pPr>
        <w:spacing w:after="0" w:line="360" w:lineRule="auto"/>
        <w:jc w:val="both"/>
        <w:rPr>
          <w:rFonts w:ascii="Times New Roman" w:hAnsi="Times New Roman"/>
          <w:sz w:val="24"/>
          <w:szCs w:val="24"/>
        </w:rPr>
      </w:pPr>
      <w:r>
        <w:rPr>
          <w:rFonts w:ascii="Times New Roman" w:hAnsi="Times New Roman"/>
          <w:sz w:val="24"/>
          <w:szCs w:val="24"/>
        </w:rPr>
        <w:t>With respect to the Neo-Natal Intensive Care Unit at the Georgetown Public Hospital Corporation, during the period June 2017 to June 2018, could the Minister state:-</w:t>
      </w:r>
    </w:p>
    <w:p w:rsidR="0052346B" w:rsidRDefault="0052346B" w:rsidP="0052346B">
      <w:pPr>
        <w:spacing w:after="0" w:line="360" w:lineRule="auto"/>
        <w:jc w:val="both"/>
        <w:rPr>
          <w:rFonts w:ascii="Times New Roman" w:hAnsi="Times New Roman"/>
          <w:sz w:val="24"/>
          <w:szCs w:val="24"/>
        </w:rPr>
      </w:pPr>
    </w:p>
    <w:p w:rsidR="0052346B" w:rsidRDefault="0052346B" w:rsidP="0052346B">
      <w:pPr>
        <w:numPr>
          <w:ilvl w:val="0"/>
          <w:numId w:val="16"/>
        </w:numPr>
        <w:spacing w:after="0" w:line="360" w:lineRule="auto"/>
        <w:jc w:val="both"/>
        <w:rPr>
          <w:rFonts w:ascii="Times New Roman" w:hAnsi="Times New Roman"/>
          <w:sz w:val="24"/>
          <w:szCs w:val="24"/>
        </w:rPr>
      </w:pPr>
      <w:r>
        <w:rPr>
          <w:rFonts w:ascii="Times New Roman" w:hAnsi="Times New Roman"/>
          <w:sz w:val="24"/>
          <w:szCs w:val="24"/>
        </w:rPr>
        <w:t>How often is scheduled testing for sterility in the NNICU done?</w:t>
      </w:r>
    </w:p>
    <w:p w:rsidR="0052346B" w:rsidRDefault="0052346B" w:rsidP="0052346B">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Were there sufficient culture bottles to identify infectious organisms?</w:t>
      </w:r>
    </w:p>
    <w:p w:rsidR="0052346B" w:rsidRDefault="0052346B" w:rsidP="0052346B">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Were any multi-drug resistant organisms identified in the cases of sepsis and, if yes, which organisms were identified?</w:t>
      </w:r>
    </w:p>
    <w:p w:rsidR="0052346B" w:rsidRDefault="0052346B" w:rsidP="0052346B">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Was medication to combat the identified multi-drug resistant organisms and other organisms readily available?  How many occasions were the medication not readily available?</w:t>
      </w:r>
    </w:p>
    <w:p w:rsidR="0052346B" w:rsidRDefault="0052346B" w:rsidP="0052346B">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Was any cause of death due to iatrogenic infection?</w:t>
      </w:r>
    </w:p>
    <w:p w:rsidR="0052346B" w:rsidRDefault="0052346B" w:rsidP="0052346B">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What organism was identified where the cause of death was due to iatrogenic infection and what methods were used to address the sterility of the unit in instances where multi-drug resistant organisms were identified?</w:t>
      </w:r>
    </w:p>
    <w:p w:rsidR="0052346B" w:rsidRPr="0052346B" w:rsidRDefault="0052346B" w:rsidP="0052346B">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In instances where contamination of the NNICU was detected, were the neonates moved to another sterilized area to allow for a complete disinfection and sterilization of the unit including all equipment?</w:t>
      </w:r>
    </w:p>
    <w:p w:rsidR="0052346B" w:rsidRDefault="0052346B" w:rsidP="0052346B">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lastRenderedPageBreak/>
        <w:t>In instances where the cause of death was due to iatrogenic infection and where contamination of the NNICU was detected, was any special investigation and or procedure were followed to ensure sterility of the facility and equipment before re-use?</w:t>
      </w:r>
    </w:p>
    <w:p w:rsidR="0052346B" w:rsidRPr="008440EF" w:rsidRDefault="0052346B" w:rsidP="0052346B">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What was the ratio of trained nurses to babies in the unit during the period June 2017 to June 2018?</w:t>
      </w:r>
    </w:p>
    <w:p w:rsidR="0052346B" w:rsidRPr="00702490" w:rsidRDefault="0052346B" w:rsidP="0052346B">
      <w:pPr>
        <w:pStyle w:val="ListParagraph"/>
        <w:numPr>
          <w:ilvl w:val="0"/>
          <w:numId w:val="16"/>
        </w:numPr>
        <w:spacing w:after="0" w:line="360" w:lineRule="auto"/>
        <w:jc w:val="both"/>
        <w:rPr>
          <w:rFonts w:ascii="Times New Roman" w:hAnsi="Times New Roman"/>
          <w:sz w:val="24"/>
          <w:szCs w:val="24"/>
        </w:rPr>
      </w:pPr>
      <w:r>
        <w:rPr>
          <w:rFonts w:ascii="Times New Roman" w:hAnsi="Times New Roman"/>
          <w:sz w:val="24"/>
          <w:szCs w:val="24"/>
        </w:rPr>
        <w:t>How many specially-trained neonatal nurses are working in the Ministry of Public Health and how many of these specially-trained nurses are working in the NNICU to deal with critically ill babies?</w:t>
      </w:r>
    </w:p>
    <w:p w:rsidR="0052346B" w:rsidRDefault="0052346B" w:rsidP="0052346B">
      <w:pPr>
        <w:spacing w:after="0" w:line="360" w:lineRule="auto"/>
        <w:ind w:left="360" w:firstLine="720"/>
        <w:jc w:val="both"/>
        <w:rPr>
          <w:rFonts w:ascii="Times New Roman" w:hAnsi="Times New Roman"/>
          <w:sz w:val="24"/>
          <w:szCs w:val="24"/>
        </w:rPr>
      </w:pPr>
      <w:r>
        <w:rPr>
          <w:rFonts w:ascii="Times New Roman" w:hAnsi="Times New Roman"/>
          <w:b/>
          <w:sz w:val="24"/>
          <w:szCs w:val="24"/>
        </w:rPr>
        <w:t xml:space="preserve">         (Notice Paper No. 157 (Q 41  Opp40) published on 2018-07-25)</w:t>
      </w:r>
    </w:p>
    <w:p w:rsidR="0052346B" w:rsidRDefault="0052346B" w:rsidP="0052346B">
      <w:pPr>
        <w:ind w:left="2880" w:hanging="2880"/>
        <w:rPr>
          <w:rFonts w:ascii="Times New Roman" w:hAnsi="Times New Roman"/>
          <w:b/>
          <w:sz w:val="24"/>
          <w:szCs w:val="24"/>
        </w:rPr>
      </w:pPr>
    </w:p>
    <w:p w:rsidR="0052346B" w:rsidRDefault="0052346B" w:rsidP="0052346B">
      <w:pPr>
        <w:numPr>
          <w:ilvl w:val="0"/>
          <w:numId w:val="14"/>
        </w:numPr>
        <w:spacing w:after="0" w:line="360" w:lineRule="auto"/>
        <w:jc w:val="both"/>
        <w:rPr>
          <w:rFonts w:ascii="Times New Roman" w:hAnsi="Times New Roman"/>
          <w:b/>
          <w:sz w:val="24"/>
          <w:szCs w:val="24"/>
          <w:u w:val="single"/>
        </w:rPr>
      </w:pPr>
      <w:r>
        <w:rPr>
          <w:rFonts w:ascii="Times New Roman" w:hAnsi="Times New Roman"/>
          <w:b/>
          <w:sz w:val="24"/>
          <w:szCs w:val="24"/>
          <w:u w:val="single"/>
        </w:rPr>
        <w:t>EXAMINING THE STATUS OF THE NEONATAL INTENSIVE CARE UNITS COUNTRYWIDE</w:t>
      </w:r>
    </w:p>
    <w:p w:rsidR="0052346B" w:rsidRDefault="0052346B" w:rsidP="0052346B">
      <w:pPr>
        <w:rPr>
          <w:rFonts w:ascii="Times New Roman" w:hAnsi="Times New Roman"/>
          <w:b/>
          <w:sz w:val="24"/>
          <w:szCs w:val="24"/>
        </w:rPr>
      </w:pPr>
      <w:r>
        <w:rPr>
          <w:rFonts w:ascii="Times New Roman" w:hAnsi="Times New Roman"/>
          <w:b/>
          <w:sz w:val="24"/>
          <w:szCs w:val="24"/>
          <w:u w:val="single"/>
        </w:rPr>
        <w:t>Member Asking</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Dr. Vindhya Persaud, M.S., M.P.</w:t>
      </w:r>
    </w:p>
    <w:p w:rsidR="0052346B" w:rsidRDefault="0052346B" w:rsidP="0052346B">
      <w:pPr>
        <w:ind w:left="2880" w:hanging="2880"/>
        <w:rPr>
          <w:rFonts w:ascii="Times New Roman" w:hAnsi="Times New Roman"/>
          <w:b/>
          <w:sz w:val="24"/>
          <w:szCs w:val="24"/>
        </w:rPr>
      </w:pPr>
      <w:r>
        <w:rPr>
          <w:rFonts w:ascii="Times New Roman" w:hAnsi="Times New Roman"/>
          <w:b/>
          <w:sz w:val="24"/>
          <w:szCs w:val="24"/>
          <w:u w:val="single"/>
        </w:rPr>
        <w:t>Minister Answering</w:t>
      </w:r>
      <w:r>
        <w:rPr>
          <w:rFonts w:ascii="Times New Roman" w:hAnsi="Times New Roman"/>
          <w:b/>
          <w:sz w:val="24"/>
          <w:szCs w:val="24"/>
        </w:rPr>
        <w:t>:</w:t>
      </w:r>
      <w:r>
        <w:rPr>
          <w:rFonts w:ascii="Times New Roman" w:hAnsi="Times New Roman"/>
          <w:b/>
          <w:sz w:val="24"/>
          <w:szCs w:val="24"/>
        </w:rPr>
        <w:tab/>
        <w:t>The Minister of Public Health</w:t>
      </w:r>
    </w:p>
    <w:p w:rsidR="0052346B" w:rsidRPr="005163A5" w:rsidRDefault="0052346B" w:rsidP="0052346B">
      <w:pPr>
        <w:ind w:left="2880" w:hanging="288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spacing w:after="0" w:line="360" w:lineRule="auto"/>
        <w:jc w:val="both"/>
        <w:rPr>
          <w:rFonts w:ascii="Times New Roman" w:hAnsi="Times New Roman"/>
          <w:sz w:val="24"/>
          <w:szCs w:val="24"/>
        </w:rPr>
      </w:pPr>
      <w:r>
        <w:rPr>
          <w:rFonts w:ascii="Times New Roman" w:hAnsi="Times New Roman"/>
          <w:sz w:val="24"/>
          <w:szCs w:val="24"/>
        </w:rPr>
        <w:t>Could the Hon. Minister provide the National Assembly with the following information:-</w:t>
      </w:r>
    </w:p>
    <w:p w:rsidR="0052346B" w:rsidRDefault="0052346B" w:rsidP="0052346B">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A list of government-run Neonatal Intensive Care Units countrywide?</w:t>
      </w:r>
    </w:p>
    <w:p w:rsidR="0052346B" w:rsidRPr="00DE64DE" w:rsidRDefault="0052346B" w:rsidP="0052346B">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The number of admissions from each government-run Neonatal Intensive Care for each month during the period June 2017 to June 2018?</w:t>
      </w:r>
    </w:p>
    <w:p w:rsidR="0052346B" w:rsidRDefault="0052346B" w:rsidP="0052346B">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The number of deaths and the causes of death at each government-run Neonatal Intensive Care Unit for each month during the period June 2017 to June 2018?</w:t>
      </w:r>
    </w:p>
    <w:p w:rsidR="0052346B" w:rsidRDefault="0052346B" w:rsidP="0052346B">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The number of neonates referred to the NNICU at the Georgetown Public Hospital Corporation during the period June 2017 to 2018?</w:t>
      </w:r>
    </w:p>
    <w:p w:rsidR="0052346B" w:rsidRDefault="0052346B" w:rsidP="0052346B">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Did the number of neonates in the Neonatal Intensive Care Unit NNICU at Georgetown Public Hospital exceed the capacity of 18 during this period?</w:t>
      </w:r>
    </w:p>
    <w:p w:rsidR="0052346B" w:rsidRDefault="0052346B" w:rsidP="0052346B">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 xml:space="preserve">With respect to the Neonatal Intensive Care Unit at the Georgetown Public Hospital Corporation could the Minister state/provide: </w:t>
      </w:r>
    </w:p>
    <w:p w:rsidR="0052346B" w:rsidRDefault="0052346B" w:rsidP="0052346B">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How many incubators and ventilators were available and working between January 2018 to June 2018?</w:t>
      </w:r>
    </w:p>
    <w:p w:rsidR="0052346B" w:rsidRDefault="0052346B" w:rsidP="0052346B">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t>How many incubators and ventilators have been added since May 11, 2015?</w:t>
      </w:r>
    </w:p>
    <w:p w:rsidR="0052346B" w:rsidRDefault="0052346B" w:rsidP="0052346B">
      <w:pPr>
        <w:pStyle w:val="ListParagraph"/>
        <w:numPr>
          <w:ilvl w:val="0"/>
          <w:numId w:val="18"/>
        </w:numPr>
        <w:spacing w:after="0" w:line="360" w:lineRule="auto"/>
        <w:jc w:val="both"/>
        <w:rPr>
          <w:rFonts w:ascii="Times New Roman" w:hAnsi="Times New Roman"/>
          <w:sz w:val="24"/>
          <w:szCs w:val="24"/>
        </w:rPr>
      </w:pPr>
      <w:r>
        <w:rPr>
          <w:rFonts w:ascii="Times New Roman" w:hAnsi="Times New Roman"/>
          <w:sz w:val="24"/>
          <w:szCs w:val="24"/>
        </w:rPr>
        <w:lastRenderedPageBreak/>
        <w:t>How many incubators and ventilators are operational as of July 1, 2018?</w:t>
      </w:r>
    </w:p>
    <w:p w:rsidR="0052346B" w:rsidRDefault="0052346B" w:rsidP="0052346B">
      <w:pPr>
        <w:spacing w:after="0" w:line="360" w:lineRule="auto"/>
        <w:rPr>
          <w:rFonts w:ascii="Times New Roman" w:eastAsia="Times New Roman" w:hAnsi="Times New Roman"/>
          <w:sz w:val="24"/>
          <w:szCs w:val="20"/>
        </w:rPr>
      </w:pPr>
    </w:p>
    <w:p w:rsidR="0052346B" w:rsidRDefault="0052346B" w:rsidP="0052346B">
      <w:pPr>
        <w:pStyle w:val="ListParagraph"/>
        <w:numPr>
          <w:ilvl w:val="0"/>
          <w:numId w:val="17"/>
        </w:numPr>
        <w:spacing w:after="0" w:line="360" w:lineRule="auto"/>
        <w:jc w:val="both"/>
        <w:rPr>
          <w:rFonts w:ascii="Times New Roman" w:hAnsi="Times New Roman"/>
          <w:sz w:val="24"/>
          <w:szCs w:val="24"/>
        </w:rPr>
      </w:pPr>
      <w:r w:rsidRPr="004B2768">
        <w:rPr>
          <w:rFonts w:ascii="Times New Roman" w:hAnsi="Times New Roman"/>
          <w:sz w:val="24"/>
          <w:szCs w:val="24"/>
        </w:rPr>
        <w:t>How many qualified technicians are available to repair these incubators and ventilators?</w:t>
      </w:r>
    </w:p>
    <w:p w:rsidR="0052346B" w:rsidRDefault="0052346B" w:rsidP="0052346B">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The average length of downtime of incubators and ventilators for each month for the period June 2017 to June 2018?</w:t>
      </w:r>
    </w:p>
    <w:p w:rsidR="0052346B" w:rsidRDefault="0052346B" w:rsidP="0052346B">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How many incubators and ventilators are not functioning as of June 2018 in all the government-run NNICUs?</w:t>
      </w:r>
    </w:p>
    <w:p w:rsidR="0052346B" w:rsidRPr="004B2768" w:rsidRDefault="0052346B" w:rsidP="0052346B">
      <w:pPr>
        <w:pStyle w:val="ListParagraph"/>
        <w:numPr>
          <w:ilvl w:val="0"/>
          <w:numId w:val="17"/>
        </w:numPr>
        <w:spacing w:after="0" w:line="360" w:lineRule="auto"/>
        <w:jc w:val="both"/>
        <w:rPr>
          <w:rFonts w:ascii="Times New Roman" w:hAnsi="Times New Roman"/>
          <w:sz w:val="24"/>
          <w:szCs w:val="24"/>
        </w:rPr>
      </w:pPr>
      <w:r>
        <w:rPr>
          <w:rFonts w:ascii="Times New Roman" w:hAnsi="Times New Roman"/>
          <w:sz w:val="24"/>
          <w:szCs w:val="24"/>
        </w:rPr>
        <w:t>What measures has the Minister put in place to ensure that all government-run NNICUs are properly equipped and functioning?</w:t>
      </w:r>
    </w:p>
    <w:p w:rsidR="0052346B" w:rsidRDefault="0052346B" w:rsidP="0052346B">
      <w:pPr>
        <w:spacing w:after="0" w:line="360" w:lineRule="auto"/>
        <w:ind w:left="360" w:firstLine="720"/>
        <w:jc w:val="both"/>
        <w:rPr>
          <w:rFonts w:ascii="Times New Roman" w:hAnsi="Times New Roman"/>
          <w:sz w:val="24"/>
          <w:szCs w:val="24"/>
        </w:rPr>
      </w:pPr>
      <w:r>
        <w:rPr>
          <w:rFonts w:ascii="Times New Roman" w:hAnsi="Times New Roman"/>
          <w:b/>
          <w:sz w:val="24"/>
          <w:szCs w:val="24"/>
        </w:rPr>
        <w:t xml:space="preserve">         (Notice Paper No. 158 (Q 42  Opp41) published on 2018-07-25)</w:t>
      </w:r>
    </w:p>
    <w:p w:rsidR="0052346B" w:rsidRDefault="0052346B" w:rsidP="0052346B">
      <w:pPr>
        <w:spacing w:after="0" w:line="360" w:lineRule="auto"/>
        <w:rPr>
          <w:rFonts w:ascii="Times New Roman" w:eastAsia="Times New Roman" w:hAnsi="Times New Roman"/>
          <w:b/>
          <w:sz w:val="24"/>
          <w:szCs w:val="20"/>
          <w:u w:val="single"/>
        </w:rPr>
      </w:pPr>
    </w:p>
    <w:p w:rsidR="0052346B" w:rsidRDefault="0052346B" w:rsidP="0052346B">
      <w:pPr>
        <w:spacing w:after="0" w:line="360" w:lineRule="auto"/>
        <w:rPr>
          <w:rFonts w:ascii="Times New Roman" w:eastAsia="Times New Roman" w:hAnsi="Times New Roman"/>
          <w:b/>
          <w:sz w:val="24"/>
          <w:szCs w:val="20"/>
          <w:u w:val="single"/>
        </w:rPr>
      </w:pPr>
    </w:p>
    <w:p w:rsidR="0052346B" w:rsidRDefault="0052346B" w:rsidP="0052346B">
      <w:pPr>
        <w:numPr>
          <w:ilvl w:val="0"/>
          <w:numId w:val="14"/>
        </w:numPr>
        <w:spacing w:after="0" w:line="360" w:lineRule="auto"/>
        <w:rPr>
          <w:rFonts w:ascii="Times New Roman" w:hAnsi="Times New Roman"/>
          <w:b/>
          <w:sz w:val="24"/>
          <w:szCs w:val="24"/>
          <w:u w:val="single"/>
        </w:rPr>
      </w:pPr>
      <w:r>
        <w:rPr>
          <w:rFonts w:ascii="Times New Roman" w:hAnsi="Times New Roman"/>
          <w:b/>
          <w:sz w:val="24"/>
          <w:szCs w:val="24"/>
          <w:u w:val="single"/>
        </w:rPr>
        <w:t>GUYSUCO $30 BILLION BOND</w:t>
      </w:r>
    </w:p>
    <w:p w:rsidR="0052346B" w:rsidRDefault="0052346B" w:rsidP="0052346B">
      <w:pPr>
        <w:rPr>
          <w:rFonts w:ascii="Times New Roman" w:hAnsi="Times New Roman"/>
          <w:b/>
          <w:sz w:val="24"/>
          <w:szCs w:val="24"/>
        </w:rPr>
      </w:pPr>
      <w:r>
        <w:rPr>
          <w:rFonts w:ascii="Times New Roman" w:hAnsi="Times New Roman"/>
          <w:b/>
          <w:sz w:val="24"/>
          <w:szCs w:val="24"/>
          <w:u w:val="single"/>
        </w:rPr>
        <w:t>Member Asking</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Mr. Mohamed Irfaan Ali, M.P.</w:t>
      </w:r>
    </w:p>
    <w:p w:rsidR="0052346B" w:rsidRDefault="0052346B" w:rsidP="0052346B">
      <w:pPr>
        <w:ind w:left="2880" w:hanging="2880"/>
        <w:rPr>
          <w:rFonts w:ascii="Times New Roman" w:hAnsi="Times New Roman"/>
          <w:b/>
          <w:sz w:val="24"/>
          <w:szCs w:val="24"/>
        </w:rPr>
      </w:pPr>
      <w:r>
        <w:rPr>
          <w:rFonts w:ascii="Times New Roman" w:hAnsi="Times New Roman"/>
          <w:b/>
          <w:sz w:val="24"/>
          <w:szCs w:val="24"/>
          <w:u w:val="single"/>
        </w:rPr>
        <w:t>Minister Answering</w:t>
      </w:r>
      <w:r>
        <w:rPr>
          <w:rFonts w:ascii="Times New Roman" w:hAnsi="Times New Roman"/>
          <w:b/>
          <w:sz w:val="24"/>
          <w:szCs w:val="24"/>
        </w:rPr>
        <w:t>:</w:t>
      </w:r>
      <w:r>
        <w:rPr>
          <w:rFonts w:ascii="Times New Roman" w:hAnsi="Times New Roman"/>
          <w:b/>
          <w:sz w:val="24"/>
          <w:szCs w:val="24"/>
        </w:rPr>
        <w:tab/>
        <w:t>The Minister of Finance</w:t>
      </w:r>
    </w:p>
    <w:p w:rsidR="0052346B" w:rsidRDefault="0052346B" w:rsidP="0052346B">
      <w:pPr>
        <w:spacing w:after="0" w:line="360" w:lineRule="auto"/>
        <w:rPr>
          <w:rFonts w:ascii="Times New Roman" w:hAnsi="Times New Roman"/>
          <w:b/>
          <w:sz w:val="24"/>
          <w:szCs w:val="24"/>
          <w:u w:val="single"/>
        </w:rPr>
      </w:pPr>
    </w:p>
    <w:p w:rsidR="0052346B" w:rsidRDefault="0052346B" w:rsidP="0052346B">
      <w:pPr>
        <w:spacing w:after="0" w:line="360" w:lineRule="auto"/>
        <w:jc w:val="both"/>
        <w:rPr>
          <w:rFonts w:ascii="Times New Roman" w:hAnsi="Times New Roman"/>
          <w:sz w:val="24"/>
          <w:szCs w:val="24"/>
        </w:rPr>
      </w:pPr>
      <w:r>
        <w:rPr>
          <w:rFonts w:ascii="Times New Roman" w:hAnsi="Times New Roman"/>
          <w:sz w:val="24"/>
          <w:szCs w:val="24"/>
        </w:rPr>
        <w:t>Following the announcement of a $30 Billion loan for GUYSUCO and the lack of details of expenditure in the loan placement memorandum, could the Hon. Minister of Finance inform this National Assembly as to:</w:t>
      </w:r>
    </w:p>
    <w:p w:rsidR="0052346B" w:rsidRDefault="0052346B" w:rsidP="0052346B">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What are the plans for the use of this loan?</w:t>
      </w:r>
    </w:p>
    <w:p w:rsidR="0052346B" w:rsidRDefault="0052346B" w:rsidP="0052346B">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Was a feasibility study done to determine the use of the loan?</w:t>
      </w:r>
    </w:p>
    <w:p w:rsidR="0052346B" w:rsidRDefault="0052346B" w:rsidP="0052346B">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Will the plan and feasibility study be made public?</w:t>
      </w:r>
    </w:p>
    <w:p w:rsidR="0052346B" w:rsidRDefault="0052346B" w:rsidP="0052346B">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If there is no plan why has $30 Billion been approved?</w:t>
      </w:r>
    </w:p>
    <w:p w:rsidR="0052346B" w:rsidRDefault="0052346B" w:rsidP="0052346B">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GAWU was informed in discussions with the SPU/Government that the loan will be spent on the three (3) remaining Estates with the setting up of co-generation plants at Uitvlugt and Albion Estates and a White Sugar Plant.  Have any feasibility studies and designs been done for these proposed projects?</w:t>
      </w:r>
    </w:p>
    <w:p w:rsidR="0052346B" w:rsidRDefault="0052346B" w:rsidP="0052346B">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  Will any part of these monies be used to pay pension liabilities to the sugar workers?</w:t>
      </w:r>
    </w:p>
    <w:p w:rsidR="0052346B" w:rsidRPr="001A3335" w:rsidRDefault="0052346B" w:rsidP="0052346B">
      <w:pPr>
        <w:pStyle w:val="ListParagraph"/>
        <w:numPr>
          <w:ilvl w:val="0"/>
          <w:numId w:val="19"/>
        </w:numPr>
        <w:spacing w:after="0" w:line="360" w:lineRule="auto"/>
        <w:jc w:val="both"/>
        <w:rPr>
          <w:rFonts w:ascii="Times New Roman" w:hAnsi="Times New Roman"/>
          <w:sz w:val="24"/>
          <w:szCs w:val="24"/>
        </w:rPr>
      </w:pPr>
      <w:r>
        <w:rPr>
          <w:rFonts w:ascii="Times New Roman" w:hAnsi="Times New Roman"/>
          <w:sz w:val="24"/>
          <w:szCs w:val="24"/>
        </w:rPr>
        <w:t xml:space="preserve">Will any part of these monies be used to pay outstanding severance payments to thousands of dismissed sugar workers? </w:t>
      </w:r>
    </w:p>
    <w:p w:rsidR="0052346B" w:rsidRPr="0052346B" w:rsidRDefault="0052346B" w:rsidP="0052346B">
      <w:pPr>
        <w:spacing w:after="0" w:line="360" w:lineRule="auto"/>
        <w:ind w:left="360" w:firstLine="720"/>
        <w:jc w:val="both"/>
        <w:rPr>
          <w:rFonts w:ascii="Times New Roman" w:hAnsi="Times New Roman"/>
          <w:sz w:val="24"/>
          <w:szCs w:val="24"/>
        </w:rPr>
      </w:pPr>
      <w:r>
        <w:rPr>
          <w:rFonts w:ascii="Times New Roman" w:hAnsi="Times New Roman"/>
          <w:b/>
          <w:sz w:val="24"/>
          <w:szCs w:val="24"/>
        </w:rPr>
        <w:t xml:space="preserve">         (Notice Paper No. 162 (Q 43  Opp42) published on 2018-10-03)</w:t>
      </w:r>
    </w:p>
    <w:p w:rsidR="0052346B" w:rsidRDefault="0052346B" w:rsidP="0052346B">
      <w:pPr>
        <w:numPr>
          <w:ilvl w:val="0"/>
          <w:numId w:val="14"/>
        </w:numPr>
        <w:spacing w:after="0" w:line="360" w:lineRule="auto"/>
        <w:jc w:val="both"/>
        <w:rPr>
          <w:rFonts w:ascii="Times New Roman" w:hAnsi="Times New Roman"/>
          <w:b/>
          <w:sz w:val="24"/>
          <w:szCs w:val="24"/>
          <w:u w:val="single"/>
        </w:rPr>
      </w:pPr>
      <w:r>
        <w:rPr>
          <w:rFonts w:ascii="Times New Roman" w:hAnsi="Times New Roman"/>
          <w:b/>
          <w:sz w:val="24"/>
          <w:szCs w:val="24"/>
          <w:u w:val="single"/>
        </w:rPr>
        <w:lastRenderedPageBreak/>
        <w:t>AMERINDIAN LAND TITLING</w:t>
      </w:r>
    </w:p>
    <w:p w:rsidR="0052346B" w:rsidRDefault="0052346B" w:rsidP="0052346B">
      <w:pPr>
        <w:rPr>
          <w:rFonts w:ascii="Times New Roman" w:hAnsi="Times New Roman"/>
          <w:b/>
          <w:sz w:val="24"/>
          <w:szCs w:val="24"/>
        </w:rPr>
      </w:pPr>
      <w:r>
        <w:rPr>
          <w:rFonts w:ascii="Times New Roman" w:hAnsi="Times New Roman"/>
          <w:b/>
          <w:sz w:val="24"/>
          <w:szCs w:val="24"/>
          <w:u w:val="single"/>
        </w:rPr>
        <w:t>Member Asking</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Mrs. Pauline Campbell-Sukhai, M.P.</w:t>
      </w:r>
    </w:p>
    <w:p w:rsidR="0052346B" w:rsidRDefault="0052346B" w:rsidP="0052346B">
      <w:pPr>
        <w:ind w:left="2880" w:hanging="2880"/>
        <w:rPr>
          <w:rFonts w:ascii="Times New Roman" w:hAnsi="Times New Roman"/>
          <w:b/>
          <w:sz w:val="24"/>
          <w:szCs w:val="24"/>
        </w:rPr>
      </w:pPr>
      <w:r>
        <w:rPr>
          <w:rFonts w:ascii="Times New Roman" w:hAnsi="Times New Roman"/>
          <w:b/>
          <w:sz w:val="24"/>
          <w:szCs w:val="24"/>
          <w:u w:val="single"/>
        </w:rPr>
        <w:t>Minister Answering</w:t>
      </w:r>
      <w:r>
        <w:rPr>
          <w:rFonts w:ascii="Times New Roman" w:hAnsi="Times New Roman"/>
          <w:b/>
          <w:sz w:val="24"/>
          <w:szCs w:val="24"/>
        </w:rPr>
        <w:t>:</w:t>
      </w:r>
      <w:r>
        <w:rPr>
          <w:rFonts w:ascii="Times New Roman" w:hAnsi="Times New Roman"/>
          <w:b/>
          <w:sz w:val="24"/>
          <w:szCs w:val="24"/>
        </w:rPr>
        <w:tab/>
        <w:t>Vice-President and Minister of Indigenous Peoples’ Affairs</w:t>
      </w:r>
    </w:p>
    <w:p w:rsidR="0052346B" w:rsidRDefault="0052346B" w:rsidP="0052346B">
      <w:pPr>
        <w:spacing w:after="0" w:line="360" w:lineRule="auto"/>
        <w:jc w:val="both"/>
        <w:rPr>
          <w:rFonts w:ascii="Times New Roman" w:hAnsi="Times New Roman"/>
          <w:b/>
          <w:sz w:val="24"/>
          <w:szCs w:val="24"/>
          <w:u w:val="single"/>
        </w:rPr>
      </w:pPr>
    </w:p>
    <w:p w:rsidR="0052346B" w:rsidRDefault="0052346B" w:rsidP="0052346B">
      <w:pPr>
        <w:spacing w:after="0" w:line="360" w:lineRule="auto"/>
        <w:jc w:val="both"/>
        <w:rPr>
          <w:rFonts w:ascii="Times New Roman" w:hAnsi="Times New Roman"/>
          <w:sz w:val="24"/>
          <w:szCs w:val="24"/>
        </w:rPr>
      </w:pPr>
      <w:r>
        <w:rPr>
          <w:rFonts w:ascii="Times New Roman" w:hAnsi="Times New Roman"/>
          <w:sz w:val="24"/>
          <w:szCs w:val="24"/>
        </w:rPr>
        <w:t>Following public statements made before the Parliamentary Sectoral Committee on Natural Resources by the Vice-President and Minister of Indigenous Peoples’ Affairs that no new land titles or extensions under the Amerindian Land Titling and Demarcation Project had been issued since 2015, could the Vice-President and Minister inform this National Assembly as to the following:</w:t>
      </w:r>
    </w:p>
    <w:p w:rsidR="0052346B" w:rsidRDefault="0052346B" w:rsidP="0052346B">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How many communities that applied for titles and or extensions have been demarcated in this period?</w:t>
      </w:r>
    </w:p>
    <w:p w:rsidR="0052346B" w:rsidRDefault="0052346B" w:rsidP="0052346B">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How many are still waiting to be demarcated in this period?</w:t>
      </w:r>
    </w:p>
    <w:p w:rsidR="0052346B" w:rsidRPr="00A91291" w:rsidRDefault="0052346B" w:rsidP="0052346B">
      <w:pPr>
        <w:pStyle w:val="ListParagraph"/>
        <w:numPr>
          <w:ilvl w:val="0"/>
          <w:numId w:val="20"/>
        </w:numPr>
        <w:spacing w:after="0" w:line="360" w:lineRule="auto"/>
        <w:jc w:val="both"/>
        <w:rPr>
          <w:rFonts w:ascii="Times New Roman" w:hAnsi="Times New Roman"/>
          <w:sz w:val="24"/>
          <w:szCs w:val="24"/>
        </w:rPr>
      </w:pPr>
      <w:r>
        <w:rPr>
          <w:rFonts w:ascii="Times New Roman" w:hAnsi="Times New Roman"/>
          <w:sz w:val="24"/>
          <w:szCs w:val="24"/>
        </w:rPr>
        <w:t>Has the Minister been successful in obtaining an extension, and if so, for how long, to continue to access available funds under this Project?</w:t>
      </w:r>
    </w:p>
    <w:p w:rsidR="0052346B" w:rsidRDefault="0052346B" w:rsidP="0052346B">
      <w:pPr>
        <w:spacing w:after="0" w:line="360" w:lineRule="auto"/>
        <w:ind w:firstLine="720"/>
        <w:jc w:val="both"/>
        <w:rPr>
          <w:rFonts w:ascii="Times New Roman" w:hAnsi="Times New Roman"/>
          <w:sz w:val="24"/>
          <w:szCs w:val="24"/>
        </w:rPr>
      </w:pPr>
      <w:r>
        <w:rPr>
          <w:rFonts w:ascii="Times New Roman" w:hAnsi="Times New Roman"/>
          <w:b/>
          <w:sz w:val="24"/>
          <w:szCs w:val="24"/>
        </w:rPr>
        <w:t xml:space="preserve">         (Notice Paper No. 167 (Q 48  Opp47) published on 2018-10-03)</w:t>
      </w:r>
    </w:p>
    <w:p w:rsidR="0052346B" w:rsidRPr="00DE64DE" w:rsidRDefault="0052346B" w:rsidP="0052346B">
      <w:pPr>
        <w:spacing w:after="0" w:line="360" w:lineRule="auto"/>
        <w:rPr>
          <w:rFonts w:ascii="Times New Roman" w:eastAsia="Times New Roman" w:hAnsi="Times New Roman"/>
          <w:sz w:val="24"/>
          <w:szCs w:val="20"/>
        </w:rPr>
      </w:pPr>
    </w:p>
    <w:p w:rsidR="0052346B" w:rsidRDefault="0052346B" w:rsidP="0052346B">
      <w:pPr>
        <w:numPr>
          <w:ilvl w:val="0"/>
          <w:numId w:val="14"/>
        </w:numPr>
        <w:spacing w:after="0" w:line="360" w:lineRule="auto"/>
        <w:jc w:val="both"/>
        <w:rPr>
          <w:rFonts w:ascii="Times New Roman" w:hAnsi="Times New Roman"/>
          <w:b/>
          <w:sz w:val="24"/>
          <w:szCs w:val="24"/>
          <w:u w:val="single"/>
        </w:rPr>
      </w:pPr>
      <w:r>
        <w:rPr>
          <w:rFonts w:ascii="Times New Roman" w:hAnsi="Times New Roman"/>
          <w:b/>
          <w:sz w:val="24"/>
          <w:szCs w:val="24"/>
          <w:u w:val="single"/>
        </w:rPr>
        <w:t>MAHAICA/MAHAICONY/ABARY AGRICULTURAL DEVELOPMENT AUTHORITY (MMA/ADA) – STATE OF ROADS</w:t>
      </w:r>
    </w:p>
    <w:p w:rsidR="0052346B" w:rsidRDefault="0052346B" w:rsidP="0052346B">
      <w:pPr>
        <w:rPr>
          <w:rFonts w:ascii="Times New Roman" w:hAnsi="Times New Roman"/>
          <w:b/>
          <w:sz w:val="24"/>
          <w:szCs w:val="24"/>
        </w:rPr>
      </w:pPr>
      <w:r>
        <w:rPr>
          <w:rFonts w:ascii="Times New Roman" w:hAnsi="Times New Roman"/>
          <w:b/>
          <w:sz w:val="24"/>
          <w:szCs w:val="24"/>
          <w:u w:val="single"/>
        </w:rPr>
        <w:t>Member Asking</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Mr. Dharamkumar Seeraj, M.P.</w:t>
      </w:r>
    </w:p>
    <w:p w:rsidR="0052346B" w:rsidRDefault="0052346B" w:rsidP="0052346B">
      <w:pPr>
        <w:ind w:left="2880" w:hanging="2880"/>
        <w:rPr>
          <w:rFonts w:ascii="Times New Roman" w:hAnsi="Times New Roman"/>
          <w:b/>
          <w:sz w:val="24"/>
          <w:szCs w:val="24"/>
        </w:rPr>
      </w:pPr>
      <w:r>
        <w:rPr>
          <w:rFonts w:ascii="Times New Roman" w:hAnsi="Times New Roman"/>
          <w:b/>
          <w:sz w:val="24"/>
          <w:szCs w:val="24"/>
          <w:u w:val="single"/>
        </w:rPr>
        <w:t>Minister Answering</w:t>
      </w:r>
      <w:r>
        <w:rPr>
          <w:rFonts w:ascii="Times New Roman" w:hAnsi="Times New Roman"/>
          <w:b/>
          <w:sz w:val="24"/>
          <w:szCs w:val="24"/>
        </w:rPr>
        <w:t>:</w:t>
      </w:r>
      <w:r>
        <w:rPr>
          <w:rFonts w:ascii="Times New Roman" w:hAnsi="Times New Roman"/>
          <w:b/>
          <w:sz w:val="24"/>
          <w:szCs w:val="24"/>
        </w:rPr>
        <w:tab/>
        <w:t>The Minister of Agriculture</w:t>
      </w:r>
    </w:p>
    <w:p w:rsidR="0052346B" w:rsidRDefault="0052346B" w:rsidP="0052346B">
      <w:pPr>
        <w:spacing w:after="0" w:line="360" w:lineRule="auto"/>
        <w:jc w:val="both"/>
        <w:rPr>
          <w:rFonts w:ascii="Times New Roman" w:hAnsi="Times New Roman"/>
          <w:b/>
          <w:sz w:val="24"/>
          <w:szCs w:val="24"/>
          <w:u w:val="single"/>
        </w:rPr>
      </w:pPr>
    </w:p>
    <w:p w:rsidR="0052346B" w:rsidRDefault="0052346B" w:rsidP="0052346B">
      <w:pPr>
        <w:spacing w:after="0" w:line="360" w:lineRule="auto"/>
        <w:jc w:val="both"/>
        <w:rPr>
          <w:rFonts w:ascii="Times New Roman" w:hAnsi="Times New Roman"/>
          <w:sz w:val="24"/>
          <w:szCs w:val="24"/>
        </w:rPr>
      </w:pPr>
      <w:r>
        <w:rPr>
          <w:rFonts w:ascii="Times New Roman" w:hAnsi="Times New Roman"/>
          <w:sz w:val="24"/>
          <w:szCs w:val="24"/>
        </w:rPr>
        <w:t>As a result of many complaints by rice farmers about the poor state of the Farm to Market Roads in this Scheme, could the Hon. Minister of Agriculture inform this National Assembly as to:</w:t>
      </w:r>
    </w:p>
    <w:p w:rsidR="0052346B" w:rsidRDefault="0052346B" w:rsidP="0052346B">
      <w:pPr>
        <w:pStyle w:val="ListParagraph"/>
        <w:numPr>
          <w:ilvl w:val="0"/>
          <w:numId w:val="21"/>
        </w:numPr>
        <w:spacing w:after="0" w:line="360" w:lineRule="auto"/>
        <w:jc w:val="both"/>
        <w:rPr>
          <w:rFonts w:ascii="Times New Roman" w:hAnsi="Times New Roman"/>
          <w:sz w:val="24"/>
          <w:szCs w:val="24"/>
        </w:rPr>
      </w:pPr>
      <w:r>
        <w:rPr>
          <w:rFonts w:ascii="Times New Roman" w:hAnsi="Times New Roman"/>
          <w:sz w:val="24"/>
          <w:szCs w:val="24"/>
        </w:rPr>
        <w:t>How much subvention is the Government providing to the MMA for capital programmes in the Scheme?</w:t>
      </w:r>
    </w:p>
    <w:p w:rsidR="0052346B" w:rsidRDefault="0052346B" w:rsidP="0052346B">
      <w:pPr>
        <w:pStyle w:val="ListParagraph"/>
        <w:numPr>
          <w:ilvl w:val="0"/>
          <w:numId w:val="21"/>
        </w:numPr>
        <w:spacing w:after="0" w:line="360" w:lineRule="auto"/>
        <w:jc w:val="both"/>
        <w:rPr>
          <w:rFonts w:ascii="Times New Roman" w:hAnsi="Times New Roman"/>
          <w:sz w:val="24"/>
          <w:szCs w:val="24"/>
        </w:rPr>
      </w:pPr>
      <w:r>
        <w:rPr>
          <w:rFonts w:ascii="Times New Roman" w:hAnsi="Times New Roman"/>
          <w:sz w:val="24"/>
          <w:szCs w:val="24"/>
        </w:rPr>
        <w:t>Since the increase in rentals and fees in the Scheme, how many farmers are in default as they cannot afford to pay?</w:t>
      </w:r>
    </w:p>
    <w:p w:rsidR="0052346B" w:rsidRPr="001926B3" w:rsidRDefault="0052346B" w:rsidP="0052346B">
      <w:pPr>
        <w:pStyle w:val="ListParagraph"/>
        <w:numPr>
          <w:ilvl w:val="0"/>
          <w:numId w:val="21"/>
        </w:numPr>
        <w:spacing w:after="0" w:line="360" w:lineRule="auto"/>
        <w:jc w:val="both"/>
        <w:rPr>
          <w:rFonts w:ascii="Times New Roman" w:hAnsi="Times New Roman"/>
          <w:sz w:val="24"/>
          <w:szCs w:val="24"/>
        </w:rPr>
      </w:pPr>
      <w:r>
        <w:rPr>
          <w:rFonts w:ascii="Times New Roman" w:hAnsi="Times New Roman"/>
          <w:sz w:val="24"/>
          <w:szCs w:val="24"/>
        </w:rPr>
        <w:t>What forms of assistance is the Government providing for Farm and Market Access Roads in the Scheme and across the Rice Belt?</w:t>
      </w:r>
    </w:p>
    <w:p w:rsidR="0052346B" w:rsidRDefault="0052346B" w:rsidP="0052346B">
      <w:pPr>
        <w:spacing w:after="0" w:line="360" w:lineRule="auto"/>
        <w:ind w:firstLine="720"/>
        <w:jc w:val="both"/>
        <w:rPr>
          <w:rFonts w:ascii="Times New Roman" w:hAnsi="Times New Roman"/>
          <w:sz w:val="24"/>
          <w:szCs w:val="24"/>
        </w:rPr>
      </w:pPr>
      <w:r>
        <w:rPr>
          <w:rFonts w:ascii="Times New Roman" w:hAnsi="Times New Roman"/>
          <w:b/>
          <w:sz w:val="24"/>
          <w:szCs w:val="24"/>
        </w:rPr>
        <w:t>(Notice Paper No. 168 (Q 49  Opp48) published on 2018-10-04)</w:t>
      </w:r>
    </w:p>
    <w:p w:rsidR="0052346B" w:rsidRDefault="0052346B" w:rsidP="0052346B">
      <w:pPr>
        <w:spacing w:after="0" w:line="360" w:lineRule="auto"/>
        <w:rPr>
          <w:rFonts w:ascii="Times New Roman" w:eastAsia="Times New Roman" w:hAnsi="Times New Roman"/>
          <w:b/>
          <w:sz w:val="24"/>
          <w:szCs w:val="20"/>
          <w:u w:val="single"/>
        </w:rPr>
      </w:pPr>
    </w:p>
    <w:p w:rsidR="0052346B" w:rsidRDefault="0052346B" w:rsidP="0052346B">
      <w:pPr>
        <w:spacing w:after="0" w:line="360" w:lineRule="auto"/>
        <w:rPr>
          <w:rFonts w:ascii="Times New Roman" w:eastAsia="Times New Roman" w:hAnsi="Times New Roman"/>
          <w:b/>
          <w:sz w:val="24"/>
          <w:szCs w:val="20"/>
          <w:u w:val="single"/>
        </w:rPr>
      </w:pPr>
    </w:p>
    <w:p w:rsidR="0052346B" w:rsidRDefault="0052346B" w:rsidP="0052346B">
      <w:pPr>
        <w:spacing w:after="0" w:line="360" w:lineRule="auto"/>
        <w:rPr>
          <w:rFonts w:ascii="Times New Roman" w:eastAsia="Times New Roman" w:hAnsi="Times New Roman"/>
          <w:b/>
          <w:sz w:val="24"/>
          <w:szCs w:val="20"/>
        </w:rPr>
      </w:pPr>
      <w:r>
        <w:rPr>
          <w:rFonts w:ascii="Times New Roman" w:eastAsia="Times New Roman" w:hAnsi="Times New Roman"/>
          <w:b/>
          <w:sz w:val="24"/>
          <w:szCs w:val="20"/>
          <w:u w:val="single"/>
        </w:rPr>
        <w:t>STATEMENTS BY MINISTERS, INCLUDING POLICY STATEMENTS</w:t>
      </w:r>
      <w:r>
        <w:rPr>
          <w:rFonts w:ascii="Times New Roman" w:eastAsia="Times New Roman" w:hAnsi="Times New Roman"/>
          <w:b/>
          <w:sz w:val="24"/>
          <w:szCs w:val="20"/>
        </w:rPr>
        <w:t>-</w:t>
      </w:r>
    </w:p>
    <w:p w:rsidR="0052346B" w:rsidRDefault="0052346B" w:rsidP="0052346B">
      <w:pPr>
        <w:spacing w:after="0" w:line="360" w:lineRule="auto"/>
        <w:rPr>
          <w:rFonts w:ascii="Times New Roman" w:eastAsia="Times New Roman" w:hAnsi="Times New Roman"/>
          <w:sz w:val="20"/>
          <w:szCs w:val="20"/>
        </w:rPr>
      </w:pPr>
    </w:p>
    <w:p w:rsidR="0052346B" w:rsidRDefault="0052346B" w:rsidP="0052346B">
      <w:pPr>
        <w:spacing w:after="0" w:line="360" w:lineRule="auto"/>
        <w:rPr>
          <w:rFonts w:ascii="Times New Roman" w:eastAsia="Times New Roman" w:hAnsi="Times New Roman"/>
          <w:sz w:val="24"/>
          <w:szCs w:val="20"/>
        </w:rPr>
      </w:pPr>
      <w:r>
        <w:rPr>
          <w:rFonts w:ascii="Times New Roman" w:eastAsia="Times New Roman" w:hAnsi="Times New Roman"/>
          <w:b/>
          <w:sz w:val="24"/>
          <w:szCs w:val="20"/>
          <w:u w:val="single"/>
        </w:rPr>
        <w:t>PERSONAL EXPLANATIONS</w:t>
      </w:r>
      <w:r>
        <w:rPr>
          <w:rFonts w:ascii="Times New Roman" w:eastAsia="Times New Roman" w:hAnsi="Times New Roman"/>
          <w:b/>
          <w:sz w:val="24"/>
          <w:szCs w:val="20"/>
        </w:rPr>
        <w:t>-</w:t>
      </w:r>
      <w:r>
        <w:rPr>
          <w:rFonts w:ascii="Times New Roman" w:eastAsia="Times New Roman" w:hAnsi="Times New Roman"/>
          <w:sz w:val="24"/>
          <w:szCs w:val="20"/>
        </w:rPr>
        <w:tab/>
      </w:r>
    </w:p>
    <w:p w:rsidR="0052346B" w:rsidRDefault="0052346B" w:rsidP="0052346B">
      <w:pPr>
        <w:spacing w:after="0" w:line="360" w:lineRule="auto"/>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spacing w:after="0" w:line="360" w:lineRule="auto"/>
        <w:jc w:val="both"/>
        <w:rPr>
          <w:rFonts w:ascii="Times New Roman" w:eastAsia="Times New Roman" w:hAnsi="Times New Roman"/>
          <w:sz w:val="24"/>
          <w:szCs w:val="20"/>
        </w:rPr>
      </w:pPr>
      <w:r>
        <w:rPr>
          <w:rFonts w:ascii="Times New Roman" w:eastAsia="Times New Roman" w:hAnsi="Times New Roman"/>
          <w:b/>
          <w:sz w:val="24"/>
          <w:szCs w:val="20"/>
          <w:u w:val="single"/>
        </w:rPr>
        <w:t>REQUESTS FOR LEAVE TO MOVE THE ADJOURNMENT OF THE ASSEMBLY ON DEFINITE MATTERS OF URGENT PUBLIC IMPORTANCE</w:t>
      </w:r>
      <w:r>
        <w:rPr>
          <w:rFonts w:ascii="Times New Roman" w:eastAsia="Times New Roman" w:hAnsi="Times New Roman"/>
          <w:b/>
          <w:sz w:val="24"/>
          <w:szCs w:val="20"/>
        </w:rPr>
        <w:t>-</w:t>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Pr="008440EF" w:rsidRDefault="0052346B" w:rsidP="0052346B">
      <w:pPr>
        <w:spacing w:after="0" w:line="360" w:lineRule="auto"/>
        <w:jc w:val="both"/>
        <w:rPr>
          <w:rFonts w:ascii="Times New Roman" w:eastAsia="Times New Roman" w:hAnsi="Times New Roman"/>
          <w:b/>
          <w:sz w:val="24"/>
          <w:szCs w:val="24"/>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Pr="0052346B" w:rsidRDefault="0052346B" w:rsidP="0052346B">
      <w:pPr>
        <w:spacing w:after="0" w:line="360" w:lineRule="auto"/>
        <w:contextualSpacing/>
        <w:rPr>
          <w:rFonts w:ascii="Times New Roman" w:eastAsia="Times New Roman" w:hAnsi="Times New Roman"/>
          <w:b/>
          <w:sz w:val="24"/>
          <w:szCs w:val="20"/>
          <w:u w:val="single"/>
        </w:rPr>
      </w:pPr>
      <w:r>
        <w:rPr>
          <w:rFonts w:ascii="Times New Roman" w:eastAsia="Times New Roman" w:hAnsi="Times New Roman"/>
          <w:b/>
          <w:sz w:val="24"/>
          <w:szCs w:val="20"/>
          <w:u w:val="single"/>
        </w:rPr>
        <w:t>MOTIONS RELATING TO THE BUSINESS OR SITTINGS OF THE ASSEMBLY AND   MOVED BY A MINISTER-</w:t>
      </w:r>
    </w:p>
    <w:p w:rsidR="0052346B" w:rsidRDefault="0052346B" w:rsidP="0052346B">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INTRODUCTION OF BILLS-</w:t>
      </w:r>
    </w:p>
    <w:p w:rsidR="0052346B" w:rsidRDefault="0052346B" w:rsidP="0052346B">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Presentation and First Reading</w:t>
      </w:r>
    </w:p>
    <w:p w:rsidR="0052346B" w:rsidRDefault="0052346B" w:rsidP="0052346B">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THE NURSES AND MIDWIVES BILL 2018 – Bill No. 13/2018</w:t>
      </w:r>
    </w:p>
    <w:p w:rsidR="0052346B" w:rsidRDefault="0052346B" w:rsidP="0052346B">
      <w:p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The Minister of Public Health, on behalf of the Government, to present the following Bill:</w:t>
      </w:r>
    </w:p>
    <w:p w:rsidR="0052346B" w:rsidRDefault="0052346B" w:rsidP="0052346B">
      <w:pPr>
        <w:spacing w:after="0" w:line="360" w:lineRule="auto"/>
        <w:jc w:val="both"/>
        <w:rPr>
          <w:rFonts w:ascii="Times New Roman" w:eastAsia="Times New Roman" w:hAnsi="Times New Roman"/>
          <w:sz w:val="24"/>
          <w:szCs w:val="20"/>
        </w:rPr>
      </w:pPr>
    </w:p>
    <w:p w:rsidR="0052346B" w:rsidRPr="00166EB6" w:rsidRDefault="0052346B" w:rsidP="0052346B">
      <w:pPr>
        <w:spacing w:after="0" w:line="360" w:lineRule="auto"/>
        <w:ind w:left="1440"/>
        <w:jc w:val="both"/>
        <w:rPr>
          <w:rFonts w:ascii="Times New Roman" w:eastAsia="Times New Roman" w:hAnsi="Times New Roman"/>
          <w:sz w:val="24"/>
          <w:szCs w:val="20"/>
        </w:rPr>
      </w:pPr>
      <w:r>
        <w:rPr>
          <w:rFonts w:ascii="Times New Roman" w:eastAsia="Times New Roman" w:hAnsi="Times New Roman"/>
          <w:sz w:val="24"/>
          <w:szCs w:val="20"/>
        </w:rPr>
        <w:t>A BILL intituled AN ACT to make provision for the registration and regulation of nurses, midwives, nursing assistants and specialist nurses, and for related matters.</w:t>
      </w:r>
    </w:p>
    <w:p w:rsidR="0052346B" w:rsidRDefault="0052346B" w:rsidP="0052346B">
      <w:pPr>
        <w:spacing w:after="0" w:line="360" w:lineRule="auto"/>
        <w:jc w:val="both"/>
        <w:rPr>
          <w:rFonts w:ascii="Times New Roman" w:eastAsia="Times New Roman" w:hAnsi="Times New Roman"/>
          <w:b/>
          <w:sz w:val="24"/>
          <w:szCs w:val="20"/>
          <w:u w:val="single"/>
        </w:rPr>
      </w:pPr>
    </w:p>
    <w:p w:rsidR="0052346B" w:rsidRDefault="0052346B" w:rsidP="0052346B">
      <w:pPr>
        <w:spacing w:after="0" w:line="360" w:lineRule="auto"/>
        <w:jc w:val="both"/>
        <w:rPr>
          <w:rFonts w:ascii="Times New Roman" w:eastAsia="Times New Roman" w:hAnsi="Times New Roman"/>
          <w:b/>
          <w:sz w:val="24"/>
          <w:szCs w:val="20"/>
          <w:u w:val="single"/>
        </w:rPr>
      </w:pPr>
    </w:p>
    <w:p w:rsidR="0052346B" w:rsidRDefault="0052346B" w:rsidP="0052346B">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PUBLIC BUSINESS</w:t>
      </w:r>
    </w:p>
    <w:p w:rsidR="0052346B" w:rsidRPr="0095717E" w:rsidRDefault="0052346B" w:rsidP="0052346B">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rPr>
        <w:t xml:space="preserve">(i) </w:t>
      </w:r>
      <w:r>
        <w:rPr>
          <w:rFonts w:ascii="Times New Roman" w:eastAsia="Times New Roman" w:hAnsi="Times New Roman"/>
          <w:b/>
          <w:sz w:val="24"/>
          <w:szCs w:val="20"/>
        </w:rPr>
        <w:tab/>
      </w:r>
      <w:r>
        <w:rPr>
          <w:rFonts w:ascii="Times New Roman" w:eastAsia="Times New Roman" w:hAnsi="Times New Roman"/>
          <w:b/>
          <w:sz w:val="24"/>
          <w:szCs w:val="20"/>
          <w:u w:val="single"/>
        </w:rPr>
        <w:t>GOVERNMENT BUSINESS</w:t>
      </w:r>
    </w:p>
    <w:p w:rsidR="0052346B" w:rsidRDefault="0052346B" w:rsidP="0052346B">
      <w:pPr>
        <w:spacing w:after="0" w:line="360" w:lineRule="auto"/>
        <w:ind w:left="720" w:hanging="720"/>
        <w:jc w:val="both"/>
        <w:rPr>
          <w:rFonts w:ascii="Times New Roman" w:hAnsi="Times New Roman"/>
          <w:b/>
          <w:sz w:val="24"/>
          <w:szCs w:val="24"/>
          <w:u w:val="single"/>
        </w:rPr>
      </w:pPr>
      <w:r>
        <w:rPr>
          <w:rFonts w:ascii="Times New Roman" w:hAnsi="Times New Roman"/>
          <w:b/>
          <w:sz w:val="24"/>
          <w:szCs w:val="24"/>
          <w:u w:val="single"/>
        </w:rPr>
        <w:t>MOTIONS</w:t>
      </w:r>
    </w:p>
    <w:p w:rsidR="0052346B" w:rsidRPr="002F37ED" w:rsidRDefault="0052346B" w:rsidP="0052346B">
      <w:pPr>
        <w:numPr>
          <w:ilvl w:val="0"/>
          <w:numId w:val="22"/>
        </w:numPr>
        <w:spacing w:after="0" w:line="360" w:lineRule="auto"/>
        <w:jc w:val="both"/>
        <w:rPr>
          <w:rFonts w:ascii="Times New Roman" w:hAnsi="Times New Roman"/>
          <w:b/>
          <w:sz w:val="24"/>
          <w:szCs w:val="24"/>
          <w:u w:val="single"/>
        </w:rPr>
      </w:pPr>
      <w:r>
        <w:rPr>
          <w:rFonts w:ascii="Times New Roman" w:hAnsi="Times New Roman"/>
          <w:b/>
          <w:sz w:val="24"/>
          <w:szCs w:val="24"/>
          <w:u w:val="single"/>
        </w:rPr>
        <w:t xml:space="preserve">CONSIDERATION OF FINANCIAL PAPER NO. 3/2018 – CURRENT AND CAPITAL </w:t>
      </w:r>
      <w:r w:rsidRPr="002F37ED">
        <w:rPr>
          <w:rFonts w:ascii="Times New Roman" w:hAnsi="Times New Roman"/>
          <w:b/>
          <w:sz w:val="24"/>
          <w:szCs w:val="24"/>
          <w:u w:val="single"/>
        </w:rPr>
        <w:t>ESTIMATES</w:t>
      </w:r>
    </w:p>
    <w:p w:rsidR="0052346B" w:rsidRDefault="0052346B" w:rsidP="0052346B">
      <w:pPr>
        <w:pStyle w:val="ListParagraph"/>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Assembly to resolve itself into Committee of Supply.</w:t>
      </w:r>
    </w:p>
    <w:p w:rsidR="0052346B" w:rsidRDefault="0052346B" w:rsidP="0052346B">
      <w:pPr>
        <w:pStyle w:val="ListParagraph"/>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spacing w:after="0" w:line="36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In Committee of Supply</w:t>
      </w:r>
    </w:p>
    <w:p w:rsidR="0052346B" w:rsidRDefault="0052346B" w:rsidP="0052346B">
      <w:pPr>
        <w:spacing w:after="0" w:line="360" w:lineRule="auto"/>
        <w:ind w:left="2880" w:hanging="2880"/>
        <w:jc w:val="both"/>
        <w:rPr>
          <w:rFonts w:ascii="Times New Roman" w:eastAsia="Times New Roman" w:hAnsi="Times New Roman"/>
          <w:sz w:val="24"/>
          <w:szCs w:val="20"/>
        </w:rPr>
      </w:pPr>
      <w:r>
        <w:rPr>
          <w:rFonts w:ascii="Times New Roman" w:eastAsia="Times New Roman" w:hAnsi="Times New Roman"/>
          <w:sz w:val="24"/>
          <w:szCs w:val="20"/>
        </w:rPr>
        <w:t xml:space="preserve">The Minister of Finance to signify the recommendation or consent of the Cabinet and to move </w:t>
      </w:r>
    </w:p>
    <w:p w:rsidR="0052346B" w:rsidRDefault="0052346B" w:rsidP="0052346B">
      <w:pPr>
        <w:spacing w:after="0" w:line="360" w:lineRule="auto"/>
        <w:ind w:left="2880" w:hanging="2880"/>
        <w:jc w:val="both"/>
        <w:rPr>
          <w:rFonts w:ascii="Times New Roman" w:eastAsia="Times New Roman" w:hAnsi="Times New Roman"/>
          <w:sz w:val="24"/>
          <w:szCs w:val="20"/>
        </w:rPr>
      </w:pPr>
      <w:r>
        <w:rPr>
          <w:rFonts w:ascii="Times New Roman" w:eastAsia="Times New Roman" w:hAnsi="Times New Roman"/>
          <w:sz w:val="24"/>
          <w:szCs w:val="20"/>
        </w:rPr>
        <w:t>the following motion:</w:t>
      </w:r>
    </w:p>
    <w:p w:rsidR="0052346B" w:rsidRDefault="0052346B" w:rsidP="0052346B">
      <w:pPr>
        <w:spacing w:after="0" w:line="360" w:lineRule="auto"/>
        <w:ind w:left="2880" w:hanging="2880"/>
        <w:jc w:val="both"/>
        <w:rPr>
          <w:rFonts w:ascii="Times New Roman" w:hAnsi="Times New Roman"/>
          <w:b/>
          <w:sz w:val="24"/>
          <w:szCs w:val="24"/>
          <w:u w:val="single"/>
        </w:rPr>
      </w:pP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spacing w:after="0" w:line="360" w:lineRule="auto"/>
        <w:ind w:firstLine="720"/>
        <w:jc w:val="both"/>
        <w:rPr>
          <w:rFonts w:ascii="Times New Roman" w:eastAsia="Times New Roman" w:hAnsi="Times New Roman"/>
          <w:sz w:val="24"/>
          <w:szCs w:val="20"/>
        </w:rPr>
      </w:pPr>
      <w:r>
        <w:rPr>
          <w:rFonts w:ascii="Times New Roman" w:eastAsia="Times New Roman" w:hAnsi="Times New Roman"/>
          <w:sz w:val="24"/>
          <w:szCs w:val="20"/>
        </w:rPr>
        <w:lastRenderedPageBreak/>
        <w:t>BE IT RESOLVED:</w:t>
      </w:r>
    </w:p>
    <w:p w:rsidR="0052346B" w:rsidRDefault="0052346B" w:rsidP="0052346B">
      <w:pPr>
        <w:spacing w:after="0" w:line="360" w:lineRule="auto"/>
        <w:ind w:left="720" w:firstLine="720"/>
        <w:jc w:val="both"/>
        <w:rPr>
          <w:rFonts w:ascii="Times New Roman" w:eastAsia="Times New Roman" w:hAnsi="Times New Roman"/>
          <w:sz w:val="24"/>
          <w:szCs w:val="20"/>
        </w:rPr>
      </w:pPr>
      <w:r>
        <w:rPr>
          <w:rFonts w:ascii="Times New Roman" w:eastAsia="Times New Roman" w:hAnsi="Times New Roman"/>
          <w:sz w:val="24"/>
          <w:szCs w:val="20"/>
        </w:rPr>
        <w:t>Financial Paper No. 3/2018 – Supplementary Estimates (Current and Capital) totaling $7,584,274,488 for the period 2018-01-01 to 2018-12-31.</w:t>
      </w:r>
    </w:p>
    <w:p w:rsidR="0052346B" w:rsidRDefault="0052346B" w:rsidP="0052346B">
      <w:pPr>
        <w:spacing w:after="0" w:line="360" w:lineRule="auto"/>
        <w:ind w:firstLine="720"/>
        <w:jc w:val="both"/>
        <w:rPr>
          <w:rFonts w:ascii="Times New Roman" w:hAnsi="Times New Roman"/>
          <w:b/>
          <w:sz w:val="24"/>
          <w:szCs w:val="24"/>
        </w:rPr>
      </w:pPr>
      <w:r>
        <w:rPr>
          <w:rFonts w:ascii="Times New Roman" w:eastAsia="Times New Roman" w:hAnsi="Times New Roman"/>
          <w:b/>
          <w:i/>
          <w:spacing w:val="2"/>
          <w:sz w:val="24"/>
          <w:szCs w:val="24"/>
          <w:lang w:eastAsia="en-029" w:bidi="he-IL"/>
        </w:rPr>
        <w:t xml:space="preserve">        </w:t>
      </w:r>
      <w:r>
        <w:rPr>
          <w:rFonts w:ascii="Times New Roman" w:hAnsi="Times New Roman"/>
          <w:b/>
          <w:sz w:val="24"/>
          <w:szCs w:val="24"/>
        </w:rPr>
        <w:t>(Notice Paper No. 171 (M 118  Govt 63) published on 2018-10-19)</w:t>
      </w:r>
    </w:p>
    <w:p w:rsidR="0052346B" w:rsidRDefault="0052346B" w:rsidP="0052346B">
      <w:pPr>
        <w:spacing w:after="0" w:line="360" w:lineRule="auto"/>
        <w:ind w:firstLine="720"/>
        <w:jc w:val="both"/>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(Paper presented on 2018-10-18)</w:t>
      </w:r>
    </w:p>
    <w:p w:rsidR="0052346B" w:rsidRPr="000A6E8D" w:rsidRDefault="0052346B" w:rsidP="0052346B">
      <w:pPr>
        <w:spacing w:after="0" w:line="360" w:lineRule="auto"/>
        <w:jc w:val="both"/>
        <w:rPr>
          <w:rFonts w:ascii="Times New Roman" w:eastAsia="Times New Roman" w:hAnsi="Times New Roman"/>
          <w:sz w:val="24"/>
          <w:szCs w:val="20"/>
        </w:rPr>
      </w:pPr>
    </w:p>
    <w:p w:rsidR="0052346B" w:rsidRDefault="0052346B" w:rsidP="0052346B">
      <w:pPr>
        <w:numPr>
          <w:ilvl w:val="0"/>
          <w:numId w:val="22"/>
        </w:numPr>
        <w:rPr>
          <w:rFonts w:ascii="Times New Roman" w:eastAsia="Times New Roman" w:hAnsi="Times New Roman"/>
          <w:b/>
          <w:sz w:val="24"/>
          <w:szCs w:val="20"/>
          <w:u w:val="single"/>
        </w:rPr>
      </w:pPr>
      <w:r>
        <w:rPr>
          <w:rFonts w:ascii="Times New Roman" w:eastAsia="Times New Roman" w:hAnsi="Times New Roman"/>
          <w:b/>
          <w:sz w:val="24"/>
          <w:szCs w:val="20"/>
          <w:u w:val="single"/>
        </w:rPr>
        <w:t>APPROVAL OF THE 2019 CURRENT AND CAPITAL ESTIMATES OF CONSTITUTIONAL AGENCIES</w:t>
      </w:r>
    </w:p>
    <w:p w:rsidR="0052346B" w:rsidRDefault="0052346B" w:rsidP="0052346B">
      <w:pPr>
        <w:spacing w:after="0" w:line="360" w:lineRule="auto"/>
        <w:ind w:left="720"/>
        <w:jc w:val="both"/>
        <w:rPr>
          <w:rFonts w:ascii="Times New Roman" w:eastAsia="Times New Roman" w:hAnsi="Times New Roman"/>
          <w:sz w:val="24"/>
          <w:szCs w:val="20"/>
        </w:rPr>
      </w:pPr>
      <w:r>
        <w:rPr>
          <w:rFonts w:ascii="Times New Roman" w:eastAsia="Times New Roman" w:hAnsi="Times New Roman"/>
          <w:sz w:val="24"/>
          <w:szCs w:val="20"/>
        </w:rPr>
        <w:t>In accordance with Article 222A of the Constitution, the Assembly to resolve itself into Committee of Supply to consider the Estimates of Expenditure of the Constitutional Agencies for the year 2019.</w:t>
      </w:r>
    </w:p>
    <w:p w:rsidR="0052346B" w:rsidRDefault="0052346B" w:rsidP="0052346B">
      <w:pPr>
        <w:spacing w:after="0" w:line="360" w:lineRule="auto"/>
        <w:ind w:left="720"/>
        <w:jc w:val="both"/>
        <w:rPr>
          <w:rFonts w:ascii="Times New Roman" w:eastAsia="Times New Roman" w:hAnsi="Times New Roman"/>
          <w:sz w:val="24"/>
          <w:szCs w:val="20"/>
        </w:rPr>
      </w:pPr>
    </w:p>
    <w:p w:rsidR="0052346B" w:rsidRDefault="0052346B" w:rsidP="0052346B">
      <w:pPr>
        <w:spacing w:after="0" w:line="360" w:lineRule="auto"/>
        <w:ind w:left="720"/>
        <w:jc w:val="both"/>
        <w:rPr>
          <w:rFonts w:ascii="Times New Roman" w:eastAsia="Times New Roman" w:hAnsi="Times New Roman"/>
          <w:sz w:val="24"/>
          <w:szCs w:val="20"/>
        </w:rPr>
      </w:pPr>
      <w:r>
        <w:rPr>
          <w:rFonts w:ascii="Times New Roman" w:eastAsia="Times New Roman" w:hAnsi="Times New Roman"/>
          <w:sz w:val="24"/>
          <w:szCs w:val="20"/>
        </w:rPr>
        <w:t>The Speaker to propose that the Estimates of the following Constitutional Agencies form part of the Estimates of the Public Sector for 2019:</w:t>
      </w:r>
    </w:p>
    <w:p w:rsidR="0052346B" w:rsidRDefault="0052346B" w:rsidP="0052346B"/>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Parliament Office – Current and Capital Estimates totaling $1,845,416,000 for the period ending 31</w:t>
      </w:r>
      <w:r w:rsidRPr="006568A5">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Office of the Auditor General – Current and Capital Estimates totaling $894,241,000 for the period ending 31</w:t>
      </w:r>
      <w:r w:rsidRPr="006568A5">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Public and Police Service Commission – Current and Capital Estimates totaling $155,596,000 for the period ending 31</w:t>
      </w:r>
      <w:r w:rsidRPr="006568A5">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Teaching Service Commission – Current and Capital Estimates totaling $113,362,000 for the period ending 31</w:t>
      </w:r>
      <w:r w:rsidRPr="006568A5">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Guyana Elections Commission – Current and Capital Estimates totaling $6,368,100,000 for the period ending 31</w:t>
      </w:r>
      <w:r w:rsidRPr="006568A5">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lastRenderedPageBreak/>
        <w:t>Supreme Court of Judicature – Current and Capital Estimates totaling $2,801,373,767 for the period ending 31</w:t>
      </w:r>
      <w:r w:rsidRPr="006568A5">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P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Chamber of the Director of Public Prosecution – Current and Capital Estimates totaling $219,824,000 for the period ending 31</w:t>
      </w:r>
      <w:r w:rsidRPr="0046721B">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Office of the Ombudsman – Current and Capital Estimates totaling $74,223,000 for the period ending 31</w:t>
      </w:r>
      <w:r w:rsidRPr="0046721B">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Public Service Appellate Tribunal – Current Estimate totaling $62,828,000 for the period ending 31</w:t>
      </w:r>
      <w:r w:rsidRPr="0046721B">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Ethnic Relations Commission – Current and Capital Estimates totaling $278,163,678 for the period ending 31</w:t>
      </w:r>
      <w:r w:rsidRPr="0046721B">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Judicial Service Commission – Current Estimate totaling $10,020,000 for the period ending 31</w:t>
      </w:r>
      <w:r w:rsidRPr="0046721B">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numPr>
          <w:ilvl w:val="0"/>
          <w:numId w:val="23"/>
        </w:num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Indigenous People’s Commission – Current and Capital Estimates totaling $30,743,000 for the period ending 31</w:t>
      </w:r>
      <w:r w:rsidRPr="0046721B">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 xml:space="preserve">(ixx) </w:t>
      </w:r>
      <w:r>
        <w:rPr>
          <w:rFonts w:ascii="Times New Roman" w:eastAsia="Times New Roman" w:hAnsi="Times New Roman"/>
          <w:sz w:val="24"/>
          <w:szCs w:val="20"/>
        </w:rPr>
        <w:tab/>
        <w:t>Human Rights Commission – Current and Capital Estimates totaling $47,378,000 for the period 31</w:t>
      </w:r>
      <w:r w:rsidRPr="0046721B">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 xml:space="preserve"> (xx) </w:t>
      </w:r>
      <w:r>
        <w:rPr>
          <w:rFonts w:ascii="Times New Roman" w:eastAsia="Times New Roman" w:hAnsi="Times New Roman"/>
          <w:sz w:val="24"/>
          <w:szCs w:val="20"/>
        </w:rPr>
        <w:tab/>
        <w:t>Rights of the Child Commission – Current Estimate totaling $47,469,000 for the period ending 31</w:t>
      </w:r>
      <w:r w:rsidRPr="0046721B">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t xml:space="preserve">(xxi) </w:t>
      </w:r>
      <w:r>
        <w:rPr>
          <w:rFonts w:ascii="Times New Roman" w:eastAsia="Times New Roman" w:hAnsi="Times New Roman"/>
          <w:sz w:val="24"/>
          <w:szCs w:val="20"/>
        </w:rPr>
        <w:tab/>
        <w:t>Women and Gender Equality Commission – Current and Capital Estimates totaling $45,292,000 for the period ending 31</w:t>
      </w:r>
      <w:r w:rsidRPr="00257889">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Pr="0052346B" w:rsidRDefault="0052346B" w:rsidP="0052346B">
      <w:pPr>
        <w:pStyle w:val="ListParagraph"/>
        <w:spacing w:after="0" w:line="360" w:lineRule="auto"/>
        <w:ind w:left="1440" w:hanging="720"/>
        <w:jc w:val="both"/>
        <w:rPr>
          <w:rFonts w:ascii="Times New Roman" w:eastAsia="Times New Roman" w:hAnsi="Times New Roman"/>
          <w:sz w:val="24"/>
          <w:szCs w:val="20"/>
        </w:rPr>
      </w:pPr>
    </w:p>
    <w:p w:rsidR="0052346B" w:rsidRDefault="0052346B" w:rsidP="0052346B">
      <w:pPr>
        <w:pStyle w:val="ListParagraph"/>
        <w:spacing w:after="0" w:line="360" w:lineRule="auto"/>
        <w:ind w:left="1440" w:hanging="720"/>
        <w:jc w:val="both"/>
        <w:rPr>
          <w:rFonts w:ascii="Times New Roman" w:eastAsia="Times New Roman" w:hAnsi="Times New Roman"/>
          <w:sz w:val="24"/>
          <w:szCs w:val="20"/>
        </w:rPr>
      </w:pPr>
      <w:r>
        <w:rPr>
          <w:rFonts w:ascii="Times New Roman" w:eastAsia="Times New Roman" w:hAnsi="Times New Roman"/>
          <w:sz w:val="24"/>
          <w:szCs w:val="20"/>
        </w:rPr>
        <w:lastRenderedPageBreak/>
        <w:t>(xxii) Public Procurement Commission – Current and Capital Estimates totaling $276,775,000 for the period ending 31</w:t>
      </w:r>
      <w:r w:rsidRPr="00257889">
        <w:rPr>
          <w:rFonts w:ascii="Times New Roman" w:eastAsia="Times New Roman" w:hAnsi="Times New Roman"/>
          <w:sz w:val="24"/>
          <w:szCs w:val="20"/>
          <w:vertAlign w:val="superscript"/>
        </w:rPr>
        <w:t>st</w:t>
      </w:r>
      <w:r>
        <w:rPr>
          <w:rFonts w:ascii="Times New Roman" w:eastAsia="Times New Roman" w:hAnsi="Times New Roman"/>
          <w:sz w:val="24"/>
          <w:szCs w:val="20"/>
        </w:rPr>
        <w:t xml:space="preserve"> December, 2019.</w:t>
      </w:r>
    </w:p>
    <w:p w:rsidR="0052346B" w:rsidRDefault="0052346B" w:rsidP="0052346B">
      <w:pPr>
        <w:spacing w:after="0" w:line="360" w:lineRule="auto"/>
        <w:jc w:val="both"/>
        <w:rPr>
          <w:rFonts w:ascii="Times New Roman" w:eastAsia="Times New Roman" w:hAnsi="Times New Roman"/>
          <w:b/>
          <w:sz w:val="24"/>
          <w:szCs w:val="20"/>
        </w:rPr>
      </w:pPr>
      <w:bookmarkStart w:id="1" w:name="_GoBack"/>
      <w:bookmarkEnd w:id="1"/>
    </w:p>
    <w:p w:rsidR="0052346B" w:rsidRDefault="0052346B" w:rsidP="0052346B">
      <w:pPr>
        <w:spacing w:after="0" w:line="360" w:lineRule="auto"/>
        <w:rPr>
          <w:rFonts w:ascii="Times New Roman" w:eastAsia="Times New Roman" w:hAnsi="Times New Roman"/>
          <w:b/>
          <w:sz w:val="24"/>
          <w:szCs w:val="20"/>
          <w:u w:val="single"/>
        </w:rPr>
      </w:pPr>
      <w:r>
        <w:rPr>
          <w:rFonts w:ascii="Times New Roman" w:eastAsia="Times New Roman" w:hAnsi="Times New Roman"/>
          <w:b/>
          <w:sz w:val="24"/>
          <w:szCs w:val="20"/>
        </w:rPr>
        <w:t xml:space="preserve">(iii)       </w:t>
      </w:r>
      <w:r>
        <w:rPr>
          <w:rFonts w:ascii="Times New Roman" w:eastAsia="Times New Roman" w:hAnsi="Times New Roman"/>
          <w:b/>
          <w:sz w:val="24"/>
          <w:szCs w:val="20"/>
          <w:u w:val="single"/>
        </w:rPr>
        <w:t>COMMITTEES BUSINESS-</w:t>
      </w:r>
    </w:p>
    <w:p w:rsidR="0052346B" w:rsidRDefault="0052346B" w:rsidP="0052346B">
      <w:pPr>
        <w:spacing w:after="0" w:line="360" w:lineRule="auto"/>
        <w:ind w:left="720" w:hanging="720"/>
        <w:jc w:val="both"/>
        <w:rPr>
          <w:rFonts w:ascii="Times New Roman" w:hAnsi="Times New Roman"/>
          <w:b/>
          <w:sz w:val="24"/>
          <w:szCs w:val="24"/>
          <w:u w:val="single"/>
        </w:rPr>
      </w:pPr>
      <w:r>
        <w:rPr>
          <w:rFonts w:ascii="Times New Roman" w:hAnsi="Times New Roman"/>
          <w:b/>
          <w:sz w:val="24"/>
          <w:szCs w:val="24"/>
          <w:u w:val="single"/>
        </w:rPr>
        <w:t xml:space="preserve">MOTIONS </w:t>
      </w:r>
    </w:p>
    <w:p w:rsidR="0052346B" w:rsidRDefault="0052346B" w:rsidP="0052346B">
      <w:pPr>
        <w:spacing w:after="0" w:line="360" w:lineRule="auto"/>
        <w:ind w:left="720" w:hanging="720"/>
        <w:jc w:val="both"/>
        <w:rPr>
          <w:rFonts w:ascii="Times New Roman" w:hAnsi="Times New Roman"/>
          <w:b/>
          <w:sz w:val="24"/>
          <w:szCs w:val="24"/>
        </w:rPr>
      </w:pPr>
      <w:r>
        <w:rPr>
          <w:rFonts w:ascii="Times New Roman" w:hAnsi="Times New Roman"/>
          <w:sz w:val="24"/>
          <w:szCs w:val="24"/>
        </w:rPr>
        <w:t xml:space="preserve">1. </w:t>
      </w:r>
      <w:r>
        <w:rPr>
          <w:rFonts w:ascii="Times New Roman" w:hAnsi="Times New Roman"/>
          <w:sz w:val="24"/>
          <w:szCs w:val="24"/>
        </w:rPr>
        <w:tab/>
      </w:r>
      <w:r>
        <w:rPr>
          <w:rFonts w:ascii="Times New Roman" w:hAnsi="Times New Roman"/>
          <w:b/>
          <w:sz w:val="24"/>
          <w:szCs w:val="24"/>
          <w:u w:val="single"/>
        </w:rPr>
        <w:t>ADOPTION OF THE SIXTH REPORT OF THE STANDING COMMITTEE ON APPOINTMENTS TO ADDRESS MATTERS RELATING TO THE APPOINTMENT OF MEMBERS TO THE ANTI-MONEY LAUNDERING AND COUNTERING THE FINANCING OF TERRORISM AUTHORITY</w:t>
      </w:r>
    </w:p>
    <w:p w:rsidR="0052346B" w:rsidRDefault="0052346B" w:rsidP="0052346B">
      <w:pPr>
        <w:spacing w:after="0" w:line="360" w:lineRule="auto"/>
        <w:ind w:left="2880" w:hanging="1440"/>
        <w:jc w:val="both"/>
        <w:rPr>
          <w:rFonts w:ascii="Times New Roman" w:hAnsi="Times New Roman"/>
          <w:sz w:val="24"/>
          <w:szCs w:val="24"/>
        </w:rPr>
      </w:pPr>
      <w:r>
        <w:rPr>
          <w:rFonts w:ascii="Times New Roman" w:hAnsi="Times New Roman"/>
          <w:sz w:val="24"/>
          <w:szCs w:val="24"/>
        </w:rPr>
        <w:t xml:space="preserve">The Minister of Social Cohesion (Chairperson of the Committee on </w:t>
      </w:r>
    </w:p>
    <w:p w:rsidR="0052346B" w:rsidRDefault="0052346B" w:rsidP="0052346B">
      <w:pPr>
        <w:spacing w:after="0" w:line="360" w:lineRule="auto"/>
        <w:ind w:firstLine="720"/>
        <w:jc w:val="both"/>
        <w:rPr>
          <w:rFonts w:ascii="Times New Roman" w:hAnsi="Times New Roman"/>
          <w:sz w:val="24"/>
          <w:szCs w:val="24"/>
        </w:rPr>
      </w:pPr>
      <w:r>
        <w:rPr>
          <w:rFonts w:ascii="Times New Roman" w:hAnsi="Times New Roman"/>
          <w:sz w:val="24"/>
          <w:szCs w:val="24"/>
        </w:rPr>
        <w:t>Appointments) to move the following motion:</w:t>
      </w:r>
      <w:r>
        <w:rPr>
          <w:rFonts w:ascii="Times New Roman" w:hAnsi="Times New Roman"/>
          <w:sz w:val="24"/>
          <w:szCs w:val="24"/>
        </w:rPr>
        <w:tab/>
      </w:r>
    </w:p>
    <w:p w:rsidR="0052346B" w:rsidRPr="00300EAE" w:rsidRDefault="0052346B" w:rsidP="00A8030A">
      <w:pPr>
        <w:spacing w:after="0" w:line="360" w:lineRule="auto"/>
        <w:ind w:firstLine="72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spacing w:after="0" w:line="360" w:lineRule="auto"/>
        <w:jc w:val="both"/>
        <w:rPr>
          <w:rFonts w:ascii="Times New Roman" w:eastAsia="Times New Roman" w:hAnsi="Times New Roman"/>
          <w:sz w:val="24"/>
          <w:szCs w:val="24"/>
        </w:rPr>
      </w:pPr>
      <w:r>
        <w:rPr>
          <w:rFonts w:ascii="Times New Roman" w:hAnsi="Times New Roman"/>
          <w:sz w:val="24"/>
          <w:szCs w:val="24"/>
        </w:rPr>
        <w:tab/>
        <w:t>WHEREAS</w:t>
      </w:r>
      <w:r>
        <w:rPr>
          <w:rFonts w:ascii="Times New Roman" w:hAnsi="Times New Roman"/>
          <w:b/>
          <w:sz w:val="24"/>
          <w:szCs w:val="24"/>
        </w:rPr>
        <w:t xml:space="preserve"> </w:t>
      </w:r>
      <w:r>
        <w:rPr>
          <w:rFonts w:ascii="Times New Roman" w:hAnsi="Times New Roman"/>
          <w:sz w:val="24"/>
          <w:szCs w:val="24"/>
        </w:rPr>
        <w:t>in keeping with the Anti-Money Laundering and Countering the Financing of Terrorism (Amendment) Act No.1of 2015, Section 7A (1); “t</w:t>
      </w:r>
      <w:r>
        <w:rPr>
          <w:rFonts w:ascii="Times New Roman" w:eastAsia="Times New Roman" w:hAnsi="Times New Roman"/>
          <w:sz w:val="24"/>
          <w:szCs w:val="24"/>
        </w:rPr>
        <w:t>he National Assembly shall”;</w:t>
      </w:r>
    </w:p>
    <w:p w:rsidR="0052346B" w:rsidRDefault="0052346B" w:rsidP="0052346B">
      <w:pPr>
        <w:spacing w:after="0" w:line="360" w:lineRule="auto"/>
        <w:ind w:left="720" w:firstLine="720"/>
        <w:jc w:val="both"/>
        <w:rPr>
          <w:rFonts w:ascii="Times New Roman" w:hAnsi="Times New Roman"/>
          <w:i/>
          <w:sz w:val="24"/>
          <w:szCs w:val="24"/>
          <w:lang w:val="en-GB"/>
        </w:rPr>
      </w:pPr>
      <w:r>
        <w:rPr>
          <w:rFonts w:ascii="Times New Roman" w:eastAsia="Times New Roman" w:hAnsi="Times New Roman"/>
          <w:sz w:val="24"/>
          <w:szCs w:val="24"/>
        </w:rPr>
        <w:tab/>
      </w:r>
      <w:r>
        <w:rPr>
          <w:rFonts w:ascii="Times New Roman" w:hAnsi="Times New Roman"/>
          <w:i/>
          <w:sz w:val="24"/>
          <w:szCs w:val="24"/>
          <w:lang w:val="en-GB"/>
        </w:rPr>
        <w:t xml:space="preserve"> by a simple majority; and </w:t>
      </w:r>
    </w:p>
    <w:p w:rsidR="0052346B" w:rsidRDefault="0052346B" w:rsidP="0052346B">
      <w:pPr>
        <w:numPr>
          <w:ilvl w:val="0"/>
          <w:numId w:val="24"/>
        </w:numPr>
        <w:tabs>
          <w:tab w:val="left" w:pos="2410"/>
        </w:tabs>
        <w:spacing w:after="0" w:line="360" w:lineRule="auto"/>
        <w:ind w:left="2410" w:hanging="425"/>
        <w:contextualSpacing/>
        <w:jc w:val="both"/>
        <w:rPr>
          <w:rFonts w:ascii="Times New Roman" w:hAnsi="Times New Roman"/>
          <w:i/>
          <w:sz w:val="24"/>
          <w:szCs w:val="24"/>
          <w:lang w:val="en-GB"/>
        </w:rPr>
      </w:pPr>
      <w:r>
        <w:rPr>
          <w:rFonts w:ascii="Times New Roman" w:hAnsi="Times New Roman"/>
          <w:i/>
          <w:sz w:val="24"/>
          <w:szCs w:val="24"/>
          <w:lang w:val="en-GB"/>
        </w:rPr>
        <w:t xml:space="preserve">on the recommendation of the Parliamentary Committee on Appointments, after the Committee has consulted such bodies as the Committee may deem necessary to consult, appoint a body comprising ten members to be known as the Anti-Money Laundering and Countering the Financing of Terrorism Authority”. </w:t>
      </w:r>
    </w:p>
    <w:p w:rsidR="0052346B" w:rsidRDefault="0052346B" w:rsidP="0052346B">
      <w:pPr>
        <w:spacing w:after="0" w:line="360" w:lineRule="auto"/>
        <w:ind w:left="2160"/>
        <w:jc w:val="both"/>
        <w:rPr>
          <w:rFonts w:ascii="Times New Roman" w:hAnsi="Times New Roman"/>
          <w:sz w:val="24"/>
          <w:szCs w:val="24"/>
        </w:rPr>
      </w:pPr>
    </w:p>
    <w:p w:rsidR="0052346B" w:rsidRDefault="0052346B" w:rsidP="0052346B">
      <w:pPr>
        <w:spacing w:after="0" w:line="360" w:lineRule="auto"/>
        <w:ind w:firstLine="720"/>
        <w:jc w:val="both"/>
        <w:rPr>
          <w:rFonts w:ascii="Times New Roman" w:hAnsi="Times New Roman"/>
          <w:sz w:val="24"/>
          <w:szCs w:val="24"/>
        </w:rPr>
      </w:pPr>
      <w:r>
        <w:rPr>
          <w:rFonts w:ascii="Times New Roman" w:hAnsi="Times New Roman"/>
          <w:sz w:val="24"/>
          <w:szCs w:val="24"/>
        </w:rPr>
        <w:t>AND WHEREAS the Committee agreed and consulted with the following list of Non-Governmental Organisations (NGOs) to submit nominees for appointment to the Anti-Money Laundering &amp; Countering the Financing of Terrorism Authority (AML&amp;CFT):</w:t>
      </w:r>
    </w:p>
    <w:p w:rsidR="0052346B" w:rsidRDefault="0052346B" w:rsidP="0052346B">
      <w:pPr>
        <w:spacing w:after="0" w:line="360" w:lineRule="auto"/>
        <w:jc w:val="both"/>
        <w:rPr>
          <w:rFonts w:ascii="Times New Roman" w:hAnsi="Times New Roman"/>
          <w:sz w:val="24"/>
          <w:szCs w:val="24"/>
        </w:rPr>
      </w:pPr>
    </w:p>
    <w:p w:rsidR="0052346B" w:rsidRDefault="0052346B" w:rsidP="0052346B">
      <w:pPr>
        <w:spacing w:after="0" w:line="360" w:lineRule="auto"/>
        <w:ind w:left="720" w:firstLine="720"/>
        <w:jc w:val="both"/>
        <w:rPr>
          <w:rFonts w:ascii="Times New Roman" w:hAnsi="Times New Roman"/>
          <w:b/>
          <w:sz w:val="24"/>
          <w:szCs w:val="24"/>
        </w:rPr>
      </w:pPr>
      <w:r>
        <w:rPr>
          <w:rFonts w:ascii="Times New Roman" w:hAnsi="Times New Roman"/>
          <w:b/>
          <w:sz w:val="24"/>
          <w:szCs w:val="24"/>
        </w:rPr>
        <w:t>Guyana Private Sector Commission</w:t>
      </w:r>
    </w:p>
    <w:p w:rsidR="0052346B" w:rsidRDefault="0052346B" w:rsidP="0052346B">
      <w:pPr>
        <w:spacing w:after="0" w:line="360" w:lineRule="auto"/>
        <w:ind w:left="720" w:firstLine="720"/>
        <w:jc w:val="both"/>
        <w:rPr>
          <w:rFonts w:ascii="Times New Roman" w:hAnsi="Times New Roman"/>
          <w:b/>
          <w:color w:val="000000"/>
          <w:sz w:val="24"/>
          <w:szCs w:val="24"/>
        </w:rPr>
      </w:pPr>
      <w:r>
        <w:rPr>
          <w:rFonts w:ascii="Times New Roman" w:hAnsi="Times New Roman"/>
          <w:b/>
          <w:color w:val="000000"/>
          <w:sz w:val="24"/>
          <w:szCs w:val="24"/>
        </w:rPr>
        <w:t xml:space="preserve">Guyana Association of Bankers </w:t>
      </w:r>
    </w:p>
    <w:p w:rsidR="0052346B" w:rsidRDefault="0052346B" w:rsidP="0052346B">
      <w:pPr>
        <w:spacing w:after="0" w:line="360" w:lineRule="auto"/>
        <w:ind w:left="720" w:firstLine="720"/>
        <w:jc w:val="both"/>
        <w:rPr>
          <w:rFonts w:ascii="Times New Roman" w:hAnsi="Times New Roman"/>
          <w:b/>
          <w:color w:val="000000"/>
          <w:sz w:val="24"/>
          <w:szCs w:val="24"/>
        </w:rPr>
      </w:pPr>
      <w:r>
        <w:rPr>
          <w:rFonts w:ascii="Times New Roman" w:hAnsi="Times New Roman"/>
          <w:b/>
          <w:color w:val="000000"/>
          <w:sz w:val="24"/>
          <w:szCs w:val="24"/>
        </w:rPr>
        <w:t>Institute of Chartered Accountants Guyana</w:t>
      </w:r>
    </w:p>
    <w:p w:rsidR="0052346B" w:rsidRDefault="0052346B" w:rsidP="0052346B">
      <w:pPr>
        <w:spacing w:after="0" w:line="360" w:lineRule="auto"/>
        <w:ind w:left="720" w:firstLine="720"/>
        <w:jc w:val="both"/>
        <w:rPr>
          <w:rFonts w:ascii="Times New Roman" w:hAnsi="Times New Roman"/>
          <w:b/>
          <w:color w:val="000000"/>
          <w:sz w:val="24"/>
          <w:szCs w:val="24"/>
        </w:rPr>
      </w:pPr>
      <w:r>
        <w:rPr>
          <w:rFonts w:ascii="Times New Roman" w:hAnsi="Times New Roman"/>
          <w:b/>
          <w:color w:val="000000"/>
          <w:sz w:val="24"/>
          <w:szCs w:val="24"/>
        </w:rPr>
        <w:t>Transparency Institute of Guyana Inc.</w:t>
      </w:r>
    </w:p>
    <w:p w:rsidR="0052346B" w:rsidRPr="00093678" w:rsidRDefault="0052346B" w:rsidP="0052346B">
      <w:pPr>
        <w:spacing w:after="0" w:line="360" w:lineRule="auto"/>
        <w:ind w:left="720" w:firstLine="720"/>
        <w:jc w:val="both"/>
        <w:rPr>
          <w:rFonts w:ascii="Times New Roman" w:hAnsi="Times New Roman"/>
          <w:b/>
          <w:color w:val="000000"/>
          <w:sz w:val="24"/>
          <w:szCs w:val="24"/>
        </w:rPr>
      </w:pPr>
      <w:r>
        <w:rPr>
          <w:rFonts w:ascii="Times New Roman" w:hAnsi="Times New Roman"/>
          <w:b/>
          <w:color w:val="000000"/>
          <w:sz w:val="24"/>
          <w:szCs w:val="24"/>
        </w:rPr>
        <w:t xml:space="preserve">Bar Association of Guyana </w:t>
      </w:r>
      <w:r>
        <w:rPr>
          <w:rFonts w:ascii="Times New Roman" w:hAnsi="Times New Roman"/>
          <w:b/>
          <w:color w:val="000000"/>
          <w:sz w:val="24"/>
          <w:szCs w:val="24"/>
        </w:rPr>
        <w:tab/>
      </w:r>
      <w:r>
        <w:rPr>
          <w:rFonts w:ascii="Times New Roman" w:hAnsi="Times New Roman"/>
          <w:color w:val="000000"/>
          <w:sz w:val="24"/>
          <w:szCs w:val="24"/>
        </w:rPr>
        <w:tab/>
      </w:r>
    </w:p>
    <w:p w:rsidR="0052346B" w:rsidRDefault="0052346B" w:rsidP="0052346B">
      <w:pPr>
        <w:spacing w:after="0" w:line="360" w:lineRule="auto"/>
        <w:ind w:left="720" w:firstLine="720"/>
        <w:jc w:val="both"/>
        <w:rPr>
          <w:rFonts w:ascii="Times New Roman" w:hAnsi="Times New Roman"/>
          <w:b/>
          <w:color w:val="000000"/>
          <w:sz w:val="24"/>
          <w:szCs w:val="24"/>
        </w:rPr>
      </w:pPr>
      <w:r>
        <w:rPr>
          <w:rFonts w:ascii="Times New Roman" w:hAnsi="Times New Roman"/>
          <w:b/>
          <w:color w:val="000000"/>
          <w:sz w:val="24"/>
          <w:szCs w:val="24"/>
        </w:rPr>
        <w:t xml:space="preserve">Insurance Institute of Guyana </w:t>
      </w:r>
    </w:p>
    <w:p w:rsidR="0052346B" w:rsidRDefault="0052346B" w:rsidP="0052346B">
      <w:pPr>
        <w:spacing w:after="0" w:line="360" w:lineRule="auto"/>
        <w:ind w:left="720" w:firstLine="720"/>
        <w:jc w:val="both"/>
        <w:rPr>
          <w:rFonts w:ascii="Times New Roman" w:hAnsi="Times New Roman"/>
          <w:b/>
          <w:color w:val="000000"/>
          <w:sz w:val="24"/>
          <w:szCs w:val="24"/>
        </w:rPr>
      </w:pPr>
      <w:r>
        <w:rPr>
          <w:rFonts w:ascii="Times New Roman" w:eastAsia="Times New Roman" w:hAnsi="Times New Roman"/>
          <w:b/>
          <w:color w:val="000000"/>
          <w:sz w:val="24"/>
          <w:szCs w:val="24"/>
        </w:rPr>
        <w:lastRenderedPageBreak/>
        <w:t>Guyana Association of Women Lawyers,</w:t>
      </w:r>
      <w:r>
        <w:rPr>
          <w:rFonts w:ascii="Times New Roman" w:hAnsi="Times New Roman"/>
          <w:b/>
          <w:color w:val="000000"/>
          <w:sz w:val="24"/>
          <w:szCs w:val="24"/>
        </w:rPr>
        <w:t xml:space="preserve"> and</w:t>
      </w:r>
    </w:p>
    <w:p w:rsidR="0052346B" w:rsidRDefault="0052346B" w:rsidP="0052346B">
      <w:pPr>
        <w:spacing w:after="0" w:line="360" w:lineRule="auto"/>
        <w:ind w:left="720" w:firstLine="720"/>
        <w:jc w:val="both"/>
        <w:rPr>
          <w:rFonts w:ascii="Times New Roman" w:hAnsi="Times New Roman"/>
          <w:b/>
          <w:sz w:val="24"/>
          <w:szCs w:val="24"/>
        </w:rPr>
      </w:pPr>
      <w:r>
        <w:rPr>
          <w:rFonts w:ascii="Times New Roman" w:eastAsia="Times New Roman" w:hAnsi="Times New Roman"/>
          <w:b/>
          <w:color w:val="000000"/>
          <w:sz w:val="24"/>
          <w:szCs w:val="24"/>
        </w:rPr>
        <w:t>Guyana Securities Council</w:t>
      </w:r>
    </w:p>
    <w:p w:rsidR="0052346B" w:rsidRDefault="0052346B" w:rsidP="0052346B">
      <w:pPr>
        <w:spacing w:after="0" w:line="360" w:lineRule="auto"/>
        <w:jc w:val="both"/>
        <w:rPr>
          <w:rFonts w:ascii="Times New Roman" w:hAnsi="Times New Roman"/>
          <w:b/>
          <w:sz w:val="24"/>
          <w:szCs w:val="24"/>
        </w:rPr>
      </w:pPr>
    </w:p>
    <w:p w:rsidR="0052346B" w:rsidRDefault="0052346B" w:rsidP="0052346B">
      <w:pPr>
        <w:spacing w:after="0" w:line="360" w:lineRule="auto"/>
        <w:ind w:firstLine="720"/>
        <w:jc w:val="both"/>
        <w:rPr>
          <w:rFonts w:ascii="Times New Roman" w:eastAsia="Times New Roman" w:hAnsi="Times New Roman"/>
          <w:sz w:val="24"/>
          <w:szCs w:val="24"/>
        </w:rPr>
      </w:pPr>
      <w:smartTag w:uri="urn:schemas-microsoft-com:office:smarttags" w:element="stockticker">
        <w:r>
          <w:rPr>
            <w:rFonts w:ascii="Times New Roman" w:eastAsia="Times New Roman" w:hAnsi="Times New Roman"/>
            <w:sz w:val="24"/>
            <w:szCs w:val="24"/>
          </w:rPr>
          <w:t>AND</w:t>
        </w:r>
      </w:smartTag>
      <w:r>
        <w:rPr>
          <w:rFonts w:ascii="Times New Roman" w:eastAsia="Times New Roman" w:hAnsi="Times New Roman"/>
          <w:sz w:val="24"/>
          <w:szCs w:val="24"/>
        </w:rPr>
        <w:t xml:space="preserve"> WHEREAS the Committee</w:t>
      </w:r>
      <w:r>
        <w:rPr>
          <w:rFonts w:ascii="Times New Roman" w:eastAsia="Times New Roman" w:hAnsi="Times New Roman"/>
          <w:b/>
          <w:sz w:val="24"/>
          <w:szCs w:val="24"/>
        </w:rPr>
        <w:t xml:space="preserve"> </w:t>
      </w:r>
      <w:r>
        <w:rPr>
          <w:rFonts w:ascii="Times New Roman" w:eastAsia="Times New Roman" w:hAnsi="Times New Roman"/>
          <w:sz w:val="24"/>
          <w:szCs w:val="24"/>
        </w:rPr>
        <w:t>conducted due diligence and sought declaration from the nominees on being a “Politically Exposed Person”;</w:t>
      </w:r>
    </w:p>
    <w:p w:rsidR="0052346B" w:rsidRDefault="0052346B" w:rsidP="0052346B">
      <w:pPr>
        <w:spacing w:after="0" w:line="360" w:lineRule="auto"/>
        <w:jc w:val="both"/>
        <w:rPr>
          <w:rFonts w:ascii="Times New Roman" w:eastAsia="Times New Roman" w:hAnsi="Times New Roman"/>
          <w:sz w:val="24"/>
          <w:szCs w:val="24"/>
        </w:rPr>
      </w:pPr>
    </w:p>
    <w:p w:rsidR="0052346B" w:rsidRDefault="0052346B" w:rsidP="0052346B">
      <w:pPr>
        <w:spacing w:after="0" w:line="360" w:lineRule="auto"/>
        <w:ind w:firstLine="360"/>
        <w:jc w:val="both"/>
        <w:rPr>
          <w:rFonts w:ascii="Times New Roman" w:hAnsi="Times New Roman"/>
          <w:sz w:val="24"/>
          <w:szCs w:val="24"/>
        </w:rPr>
      </w:pPr>
      <w:r>
        <w:rPr>
          <w:rFonts w:ascii="Times New Roman" w:eastAsia="Times New Roman" w:hAnsi="Times New Roman"/>
          <w:sz w:val="24"/>
          <w:szCs w:val="24"/>
        </w:rPr>
        <w:t>AND WHEREAS the Committee on Appointments recommends</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the following persons </w:t>
      </w:r>
      <w:r>
        <w:rPr>
          <w:rFonts w:ascii="Times New Roman" w:hAnsi="Times New Roman"/>
          <w:sz w:val="24"/>
          <w:szCs w:val="24"/>
        </w:rPr>
        <w:t>to be appointed Members to the Anti-Money Laundering &amp; Countering the Financing of Terrorism (AML&amp;CFT) Authority in accordance with the Anti-Money Laundering &amp; Countering the Financing of Terrorism Authority (Amendment) Act 2015:</w:t>
      </w:r>
    </w:p>
    <w:p w:rsidR="0052346B" w:rsidRDefault="0052346B" w:rsidP="00A8030A">
      <w:pPr>
        <w:pStyle w:val="ListParagraph"/>
        <w:spacing w:after="0" w:line="360" w:lineRule="auto"/>
        <w:ind w:left="7200" w:firstLine="720"/>
        <w:jc w:val="both"/>
        <w:rPr>
          <w:rFonts w:ascii="Times New Roman" w:hAnsi="Times New Roman"/>
          <w:sz w:val="24"/>
          <w:szCs w:val="24"/>
        </w:rPr>
      </w:pPr>
      <w:r>
        <w:rPr>
          <w:rFonts w:ascii="Times New Roman" w:hAnsi="Times New Roman"/>
          <w:sz w:val="24"/>
          <w:szCs w:val="24"/>
        </w:rPr>
        <w:tab/>
      </w:r>
    </w:p>
    <w:p w:rsidR="0052346B" w:rsidRDefault="0052346B" w:rsidP="0052346B">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pStyle w:val="ListParagraph"/>
        <w:spacing w:after="0" w:line="360" w:lineRule="auto"/>
        <w:ind w:left="360" w:firstLine="207"/>
        <w:jc w:val="both"/>
        <w:rPr>
          <w:rFonts w:ascii="Times New Roman" w:hAnsi="Times New Roman"/>
          <w:sz w:val="24"/>
          <w:szCs w:val="24"/>
        </w:rPr>
      </w:pPr>
      <w:r>
        <w:rPr>
          <w:rFonts w:ascii="Times New Roman" w:hAnsi="Times New Roman"/>
          <w:sz w:val="24"/>
          <w:szCs w:val="24"/>
        </w:rPr>
        <w:t xml:space="preserve">Guyana Private Sector Commission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Mr. Nicholas Deygoo</w:t>
      </w:r>
    </w:p>
    <w:p w:rsidR="0052346B" w:rsidRDefault="0052346B" w:rsidP="0052346B">
      <w:pPr>
        <w:spacing w:after="0" w:line="360" w:lineRule="auto"/>
        <w:ind w:left="5040" w:firstLine="72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Captain Gerald Gouveia</w:t>
      </w:r>
      <w:r>
        <w:rPr>
          <w:rFonts w:ascii="Times New Roman" w:hAnsi="Times New Roman"/>
          <w:sz w:val="24"/>
          <w:szCs w:val="24"/>
        </w:rPr>
        <w:tab/>
      </w:r>
      <w:r>
        <w:rPr>
          <w:rFonts w:ascii="Times New Roman" w:hAnsi="Times New Roman"/>
          <w:sz w:val="24"/>
          <w:szCs w:val="24"/>
        </w:rPr>
        <w:tab/>
        <w:t xml:space="preserve"> </w:t>
      </w:r>
    </w:p>
    <w:p w:rsidR="0052346B" w:rsidRDefault="0052346B" w:rsidP="0052346B">
      <w:pPr>
        <w:tabs>
          <w:tab w:val="left" w:pos="567"/>
        </w:tabs>
        <w:spacing w:after="0" w:line="360" w:lineRule="auto"/>
        <w:jc w:val="both"/>
        <w:rPr>
          <w:rFonts w:ascii="Times New Roman" w:hAnsi="Times New Roman"/>
          <w:sz w:val="24"/>
          <w:szCs w:val="24"/>
        </w:rPr>
      </w:pPr>
      <w:r>
        <w:rPr>
          <w:rFonts w:ascii="Times New Roman" w:hAnsi="Times New Roman"/>
          <w:sz w:val="24"/>
          <w:szCs w:val="24"/>
        </w:rPr>
        <w:tab/>
        <w:t xml:space="preserve">Guyana Association of Bankers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w:t>
      </w:r>
      <w:r>
        <w:rPr>
          <w:rFonts w:ascii="Times New Roman" w:hAnsi="Times New Roman"/>
          <w:sz w:val="24"/>
          <w:szCs w:val="24"/>
        </w:rPr>
        <w:tab/>
        <w:t>Mr. Wayne Eucaulton</w:t>
      </w:r>
    </w:p>
    <w:p w:rsidR="0052346B" w:rsidRDefault="0052346B" w:rsidP="0052346B">
      <w:pPr>
        <w:tabs>
          <w:tab w:val="left" w:pos="567"/>
        </w:tabs>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Fordyce</w:t>
      </w:r>
      <w:r>
        <w:rPr>
          <w:rFonts w:ascii="Times New Roman" w:hAnsi="Times New Roman"/>
          <w:sz w:val="24"/>
          <w:szCs w:val="24"/>
        </w:rPr>
        <w:tab/>
      </w:r>
    </w:p>
    <w:p w:rsidR="0052346B" w:rsidRDefault="0052346B" w:rsidP="0052346B">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pStyle w:val="ListParagraph"/>
        <w:spacing w:after="0" w:line="360" w:lineRule="auto"/>
        <w:ind w:left="360" w:firstLine="207"/>
        <w:jc w:val="both"/>
        <w:rPr>
          <w:rFonts w:ascii="Times New Roman" w:hAnsi="Times New Roman"/>
          <w:sz w:val="24"/>
          <w:szCs w:val="24"/>
        </w:rPr>
      </w:pPr>
      <w:r>
        <w:rPr>
          <w:rFonts w:ascii="Times New Roman" w:hAnsi="Times New Roman"/>
          <w:sz w:val="24"/>
          <w:szCs w:val="24"/>
        </w:rPr>
        <w:t>Institute of Chartered Accountants Guyana</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Mr. Hance Manohar</w:t>
      </w:r>
    </w:p>
    <w:p w:rsidR="0052346B" w:rsidRPr="00ED6A49" w:rsidRDefault="0052346B" w:rsidP="0052346B">
      <w:pPr>
        <w:spacing w:after="0" w:line="360" w:lineRule="auto"/>
        <w:ind w:left="720" w:firstLine="720"/>
        <w:jc w:val="both"/>
        <w:rPr>
          <w:rFonts w:ascii="Times New Roman" w:hAnsi="Times New Roman"/>
          <w:color w:val="000000"/>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spacing w:after="0" w:line="360" w:lineRule="auto"/>
        <w:jc w:val="both"/>
        <w:rPr>
          <w:rFonts w:ascii="Times New Roman" w:hAnsi="Times New Roman"/>
          <w:sz w:val="24"/>
          <w:szCs w:val="24"/>
        </w:rPr>
      </w:pPr>
      <w:r>
        <w:rPr>
          <w:rFonts w:ascii="Times New Roman" w:hAnsi="Times New Roman"/>
          <w:sz w:val="24"/>
          <w:szCs w:val="24"/>
        </w:rPr>
        <w:t xml:space="preserve">        Transparency Institute of Guyana Incorporated   </w:t>
      </w:r>
      <w:r>
        <w:rPr>
          <w:rFonts w:ascii="Times New Roman" w:hAnsi="Times New Roman"/>
          <w:sz w:val="24"/>
          <w:szCs w:val="24"/>
        </w:rPr>
        <w:tab/>
        <w:t xml:space="preserve">-  </w:t>
      </w:r>
      <w:r>
        <w:rPr>
          <w:rFonts w:ascii="Times New Roman" w:hAnsi="Times New Roman"/>
          <w:sz w:val="24"/>
          <w:szCs w:val="24"/>
        </w:rPr>
        <w:tab/>
        <w:t xml:space="preserve">Mr. Thomas Bissessar Singh </w:t>
      </w:r>
    </w:p>
    <w:p w:rsidR="0052346B" w:rsidRDefault="0052346B" w:rsidP="0052346B">
      <w:pPr>
        <w:spacing w:after="0" w:line="360" w:lineRule="auto"/>
        <w:ind w:left="5400" w:firstLine="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Mr. Frederick Collins</w:t>
      </w:r>
    </w:p>
    <w:p w:rsidR="0052346B" w:rsidRDefault="0052346B" w:rsidP="0052346B">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pStyle w:val="ListParagraph"/>
        <w:tabs>
          <w:tab w:val="left" w:pos="426"/>
          <w:tab w:val="left" w:pos="567"/>
        </w:tabs>
        <w:spacing w:after="0" w:line="360" w:lineRule="auto"/>
        <w:ind w:left="36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Bar Association of Guyana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Mr. Mohamed Alli</w:t>
      </w:r>
    </w:p>
    <w:p w:rsidR="0052346B" w:rsidRDefault="0052346B" w:rsidP="0052346B">
      <w:pPr>
        <w:spacing w:after="0" w:line="360" w:lineRule="auto"/>
        <w:ind w:left="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Mr. Christopher Ram </w:t>
      </w:r>
    </w:p>
    <w:p w:rsidR="0052346B" w:rsidRDefault="0052346B" w:rsidP="0052346B">
      <w:pPr>
        <w:spacing w:after="0" w:line="360" w:lineRule="auto"/>
        <w:ind w:left="360"/>
        <w:jc w:val="both"/>
        <w:rPr>
          <w:rFonts w:ascii="Times New Roman" w:hAnsi="Times New Roman"/>
          <w:sz w:val="24"/>
          <w:szCs w:val="24"/>
        </w:rPr>
      </w:pPr>
    </w:p>
    <w:p w:rsidR="0052346B" w:rsidRPr="00F90403" w:rsidRDefault="0052346B" w:rsidP="0052346B">
      <w:pPr>
        <w:spacing w:after="0" w:line="360" w:lineRule="auto"/>
        <w:ind w:firstLine="360"/>
        <w:jc w:val="both"/>
        <w:rPr>
          <w:rFonts w:ascii="Times New Roman" w:hAnsi="Times New Roman"/>
          <w:color w:val="000000"/>
          <w:sz w:val="24"/>
          <w:szCs w:val="24"/>
        </w:rPr>
      </w:pPr>
      <w:r>
        <w:rPr>
          <w:rFonts w:ascii="Times New Roman" w:hAnsi="Times New Roman"/>
          <w:sz w:val="24"/>
          <w:szCs w:val="24"/>
        </w:rPr>
        <w:t>Insurance Institute of Guyana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Ms. Melissa Jessica DeSantos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pStyle w:val="ListParagraph"/>
        <w:spacing w:after="0" w:line="360" w:lineRule="auto"/>
        <w:ind w:left="0"/>
        <w:jc w:val="both"/>
        <w:rPr>
          <w:rFonts w:ascii="Times New Roman" w:hAnsi="Times New Roman"/>
          <w:sz w:val="24"/>
          <w:szCs w:val="24"/>
        </w:rPr>
      </w:pPr>
      <w:r>
        <w:rPr>
          <w:rFonts w:ascii="Times New Roman" w:hAnsi="Times New Roman"/>
          <w:sz w:val="24"/>
          <w:szCs w:val="24"/>
        </w:rPr>
        <w:t xml:space="preserve">     Guyana Association of Women Lawyers</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w:t>
      </w:r>
      <w:r>
        <w:rPr>
          <w:rFonts w:ascii="Times New Roman" w:hAnsi="Times New Roman"/>
          <w:sz w:val="24"/>
          <w:szCs w:val="24"/>
        </w:rPr>
        <w:tab/>
        <w:t xml:space="preserve">Ms. Sadie Amin </w:t>
      </w:r>
    </w:p>
    <w:p w:rsidR="0052346B" w:rsidRDefault="0052346B" w:rsidP="0052346B">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spacing w:after="0" w:line="36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BE IT RESOLVED:</w:t>
      </w:r>
    </w:p>
    <w:p w:rsidR="0052346B" w:rsidRDefault="0052346B" w:rsidP="0052346B">
      <w:pPr>
        <w:spacing w:after="0" w:line="360" w:lineRule="auto"/>
        <w:ind w:left="720" w:firstLine="720"/>
        <w:jc w:val="both"/>
        <w:rPr>
          <w:rFonts w:ascii="Times New Roman" w:hAnsi="Times New Roman"/>
          <w:sz w:val="24"/>
          <w:szCs w:val="24"/>
        </w:rPr>
      </w:pPr>
      <w:r>
        <w:rPr>
          <w:rFonts w:ascii="Times New Roman" w:hAnsi="Times New Roman"/>
          <w:sz w:val="24"/>
          <w:szCs w:val="24"/>
        </w:rPr>
        <w:lastRenderedPageBreak/>
        <w:t>That this National Assembly adopts the Sixth Report of the Standing Committee on Appointments to address matters relating to the appointment of Members to the Anti-Money Laundering &amp; Countering the Financing of Terrorism Authority; and</w:t>
      </w:r>
    </w:p>
    <w:p w:rsidR="0052346B" w:rsidRDefault="0052346B" w:rsidP="0052346B">
      <w:pPr>
        <w:spacing w:after="0"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p w:rsidR="0052346B" w:rsidRDefault="0052346B" w:rsidP="0052346B">
      <w:pPr>
        <w:spacing w:after="0" w:line="360" w:lineRule="auto"/>
        <w:ind w:firstLine="720"/>
        <w:jc w:val="both"/>
        <w:rPr>
          <w:rFonts w:ascii="Times New Roman" w:hAnsi="Times New Roman"/>
          <w:sz w:val="24"/>
          <w:szCs w:val="24"/>
        </w:rPr>
      </w:pPr>
      <w:r>
        <w:rPr>
          <w:rFonts w:ascii="Times New Roman" w:hAnsi="Times New Roman"/>
          <w:b/>
          <w:sz w:val="24"/>
          <w:szCs w:val="24"/>
        </w:rPr>
        <w:t>BE IT FURTHER RESOLVED:</w:t>
      </w:r>
      <w:r>
        <w:rPr>
          <w:rFonts w:ascii="Times New Roman" w:hAnsi="Times New Roman"/>
          <w:sz w:val="24"/>
          <w:szCs w:val="24"/>
        </w:rPr>
        <w:t xml:space="preserve"> </w:t>
      </w:r>
    </w:p>
    <w:p w:rsidR="0052346B" w:rsidRPr="00A8030A" w:rsidRDefault="0052346B" w:rsidP="00A8030A">
      <w:pPr>
        <w:spacing w:after="0" w:line="360" w:lineRule="auto"/>
        <w:ind w:left="720" w:firstLine="720"/>
        <w:jc w:val="both"/>
        <w:rPr>
          <w:rFonts w:ascii="Times New Roman" w:hAnsi="Times New Roman"/>
          <w:sz w:val="24"/>
          <w:szCs w:val="24"/>
        </w:rPr>
      </w:pPr>
      <w:r>
        <w:rPr>
          <w:rFonts w:ascii="Times New Roman" w:hAnsi="Times New Roman"/>
          <w:sz w:val="24"/>
          <w:szCs w:val="24"/>
        </w:rPr>
        <w:t>That this National Assembly signifies to the Clerk of the National Assembly that Mr. Nicholas Deygoo, Captain Gerald R. Gouveia, Mr. Wayn</w:t>
      </w:r>
      <w:r w:rsidR="00A8030A">
        <w:rPr>
          <w:rFonts w:ascii="Times New Roman" w:hAnsi="Times New Roman"/>
          <w:sz w:val="24"/>
          <w:szCs w:val="24"/>
        </w:rPr>
        <w:t xml:space="preserve">e Eucaulton Fordyce, Mr. </w:t>
      </w:r>
    </w:p>
    <w:p w:rsidR="0052346B" w:rsidRDefault="0052346B" w:rsidP="0052346B">
      <w:pPr>
        <w:spacing w:after="0" w:line="360" w:lineRule="auto"/>
        <w:ind w:left="720"/>
        <w:jc w:val="both"/>
        <w:rPr>
          <w:rFonts w:ascii="Times New Roman" w:hAnsi="Times New Roman"/>
          <w:sz w:val="24"/>
          <w:szCs w:val="24"/>
        </w:rPr>
      </w:pPr>
    </w:p>
    <w:p w:rsidR="0052346B" w:rsidRDefault="0052346B" w:rsidP="0052346B">
      <w:pPr>
        <w:spacing w:after="0" w:line="360" w:lineRule="auto"/>
        <w:ind w:left="720"/>
        <w:jc w:val="both"/>
        <w:rPr>
          <w:rFonts w:ascii="Times New Roman" w:hAnsi="Times New Roman"/>
          <w:sz w:val="24"/>
          <w:szCs w:val="24"/>
        </w:rPr>
      </w:pPr>
      <w:r>
        <w:rPr>
          <w:rFonts w:ascii="Times New Roman" w:hAnsi="Times New Roman"/>
          <w:sz w:val="24"/>
          <w:szCs w:val="24"/>
        </w:rPr>
        <w:t>Hance Manohar</w:t>
      </w:r>
      <w:r>
        <w:rPr>
          <w:rFonts w:ascii="Times New Roman" w:eastAsia="Times New Roman" w:hAnsi="Times New Roman"/>
          <w:color w:val="000000"/>
          <w:sz w:val="24"/>
          <w:szCs w:val="24"/>
        </w:rPr>
        <w:t xml:space="preserve">, </w:t>
      </w:r>
      <w:r>
        <w:rPr>
          <w:rFonts w:ascii="Times New Roman" w:hAnsi="Times New Roman"/>
          <w:sz w:val="24"/>
          <w:szCs w:val="24"/>
        </w:rPr>
        <w:t xml:space="preserve">Mr. Frederick Collins, Mr. Thomas Bissessar Singh, Mr. Mohamed Alli, Mr. Christopher Ram, Ms. Melissa Jessica DeSantos; and Ms. Sadie Amin be appointed in accordance with the Anti-Money Laundering and Countering the Financing of Terrorism Act No. 1 of 2015, Section 7A (6). </w:t>
      </w:r>
    </w:p>
    <w:p w:rsidR="0052346B" w:rsidRDefault="0052346B" w:rsidP="0052346B">
      <w:pPr>
        <w:spacing w:after="0" w:line="360" w:lineRule="auto"/>
        <w:ind w:firstLine="720"/>
        <w:jc w:val="both"/>
        <w:rPr>
          <w:rFonts w:ascii="Times New Roman" w:hAnsi="Times New Roman"/>
          <w:b/>
          <w:sz w:val="24"/>
          <w:szCs w:val="24"/>
        </w:rPr>
      </w:pPr>
      <w:r>
        <w:rPr>
          <w:rFonts w:ascii="Times New Roman" w:eastAsia="Times New Roman" w:hAnsi="Times New Roman"/>
          <w:b/>
          <w:i/>
          <w:spacing w:val="2"/>
          <w:sz w:val="24"/>
          <w:szCs w:val="24"/>
          <w:lang w:eastAsia="en-029" w:bidi="he-IL"/>
        </w:rPr>
        <w:t xml:space="preserve">          </w:t>
      </w:r>
      <w:r>
        <w:rPr>
          <w:rFonts w:ascii="Times New Roman" w:hAnsi="Times New Roman"/>
          <w:b/>
          <w:sz w:val="24"/>
          <w:szCs w:val="24"/>
        </w:rPr>
        <w:t>(Notice Paper No. 105 (M 81   Committees No.18) published on 2017-07-10)</w:t>
      </w:r>
    </w:p>
    <w:p w:rsidR="0052346B" w:rsidRPr="00567E30" w:rsidRDefault="0052346B" w:rsidP="0052346B">
      <w:pPr>
        <w:tabs>
          <w:tab w:val="left" w:pos="5158"/>
        </w:tabs>
        <w:spacing w:after="0" w:line="360" w:lineRule="auto"/>
        <w:jc w:val="both"/>
        <w:rPr>
          <w:sz w:val="24"/>
          <w:szCs w:val="24"/>
        </w:rPr>
      </w:pPr>
      <w:r>
        <w:rPr>
          <w:sz w:val="24"/>
          <w:szCs w:val="24"/>
        </w:rPr>
        <w:tab/>
      </w:r>
      <w:r>
        <w:rPr>
          <w:sz w:val="24"/>
          <w:szCs w:val="24"/>
        </w:rPr>
        <w:tab/>
      </w:r>
      <w:r>
        <w:rPr>
          <w:sz w:val="24"/>
          <w:szCs w:val="24"/>
        </w:rPr>
        <w:tab/>
      </w:r>
      <w:r>
        <w:tab/>
      </w:r>
      <w:r>
        <w:tab/>
      </w:r>
    </w:p>
    <w:p w:rsidR="0052346B" w:rsidRPr="008C2435" w:rsidRDefault="0052346B" w:rsidP="0052346B">
      <w:pPr>
        <w:spacing w:after="0" w:line="360" w:lineRule="auto"/>
        <w:ind w:left="720" w:hanging="720"/>
        <w:jc w:val="both"/>
        <w:rPr>
          <w:sz w:val="24"/>
          <w:szCs w:val="24"/>
        </w:rPr>
      </w:pPr>
      <w:r>
        <w:rPr>
          <w:rFonts w:ascii="Times New Roman" w:hAnsi="Times New Roman"/>
          <w:sz w:val="24"/>
          <w:szCs w:val="24"/>
        </w:rPr>
        <w:t xml:space="preserve">2. </w:t>
      </w:r>
      <w:r>
        <w:rPr>
          <w:rFonts w:ascii="Times New Roman" w:hAnsi="Times New Roman"/>
          <w:sz w:val="24"/>
          <w:szCs w:val="24"/>
        </w:rPr>
        <w:tab/>
      </w:r>
      <w:r>
        <w:rPr>
          <w:rFonts w:ascii="Times New Roman" w:hAnsi="Times New Roman"/>
          <w:b/>
          <w:sz w:val="24"/>
          <w:szCs w:val="24"/>
          <w:u w:val="single"/>
        </w:rPr>
        <w:t>ADOPTION OF THE SEVENTH REPORT OF THE COMMITTEE ON APPOINTMENTS IN RELATION TO THE APPOINTMENT OF MEMBERS OF THE INDIGENOUS PEOPLES’ COMMISSION</w:t>
      </w:r>
    </w:p>
    <w:p w:rsidR="0052346B" w:rsidRPr="00444119" w:rsidRDefault="0052346B" w:rsidP="0052346B">
      <w:pPr>
        <w:pStyle w:val="NoSpacing"/>
        <w:spacing w:line="360" w:lineRule="auto"/>
        <w:ind w:left="360" w:firstLine="720"/>
        <w:jc w:val="both"/>
        <w:rPr>
          <w:rFonts w:ascii="Times New Roman" w:hAnsi="Times New Roman"/>
          <w:sz w:val="24"/>
          <w:szCs w:val="24"/>
        </w:rPr>
      </w:pPr>
      <w:r w:rsidRPr="00444119">
        <w:rPr>
          <w:rFonts w:ascii="Times New Roman" w:hAnsi="Times New Roman"/>
          <w:sz w:val="24"/>
          <w:szCs w:val="24"/>
        </w:rPr>
        <w:t>The Minister of Social Cohesion with responsibilities for Culture, Youth and Sport (Chairperson of the Committee on Appointments)</w:t>
      </w:r>
      <w:r>
        <w:rPr>
          <w:rFonts w:ascii="Times New Roman" w:hAnsi="Times New Roman"/>
          <w:sz w:val="24"/>
          <w:szCs w:val="24"/>
        </w:rPr>
        <w:t xml:space="preserve"> to move the following motion:</w:t>
      </w:r>
    </w:p>
    <w:p w:rsidR="0052346B" w:rsidRPr="00444119" w:rsidRDefault="0052346B" w:rsidP="0052346B">
      <w:pPr>
        <w:pStyle w:val="NoSpacing"/>
        <w:spacing w:line="360" w:lineRule="auto"/>
        <w:jc w:val="both"/>
        <w:rPr>
          <w:rFonts w:ascii="Times New Roman" w:hAnsi="Times New Roman"/>
          <w:sz w:val="24"/>
          <w:szCs w:val="24"/>
          <w:u w:val="single"/>
        </w:rPr>
      </w:pPr>
    </w:p>
    <w:p w:rsidR="0052346B" w:rsidRDefault="0052346B" w:rsidP="0052346B">
      <w:pPr>
        <w:pStyle w:val="NoSpacing"/>
        <w:spacing w:line="360" w:lineRule="auto"/>
        <w:ind w:firstLine="360"/>
        <w:jc w:val="both"/>
        <w:rPr>
          <w:rFonts w:ascii="Times New Roman" w:hAnsi="Times New Roman"/>
          <w:sz w:val="24"/>
          <w:szCs w:val="24"/>
        </w:rPr>
      </w:pPr>
      <w:r w:rsidRPr="001F19A0">
        <w:rPr>
          <w:rFonts w:ascii="Times New Roman" w:hAnsi="Times New Roman"/>
          <w:sz w:val="24"/>
          <w:szCs w:val="24"/>
        </w:rPr>
        <w:t>WHEREAS</w:t>
      </w:r>
      <w:r>
        <w:rPr>
          <w:rFonts w:ascii="Times New Roman" w:hAnsi="Times New Roman"/>
          <w:b/>
          <w:sz w:val="24"/>
          <w:szCs w:val="24"/>
        </w:rPr>
        <w:t xml:space="preserve">, </w:t>
      </w:r>
      <w:r>
        <w:rPr>
          <w:rFonts w:ascii="Times New Roman" w:hAnsi="Times New Roman"/>
          <w:sz w:val="24"/>
          <w:szCs w:val="24"/>
        </w:rPr>
        <w:t>Article 212S of the Constitution provides for the establishment of an Indigenous Peoples’ Commission;</w:t>
      </w:r>
    </w:p>
    <w:p w:rsidR="0052346B" w:rsidRDefault="0052346B" w:rsidP="0052346B">
      <w:pPr>
        <w:pStyle w:val="NoSpacing"/>
        <w:spacing w:line="360" w:lineRule="auto"/>
        <w:jc w:val="both"/>
        <w:rPr>
          <w:rFonts w:ascii="Times New Roman" w:hAnsi="Times New Roman"/>
          <w:sz w:val="24"/>
          <w:szCs w:val="24"/>
        </w:rPr>
      </w:pPr>
    </w:p>
    <w:p w:rsidR="0052346B" w:rsidRDefault="0052346B" w:rsidP="0052346B">
      <w:pPr>
        <w:pStyle w:val="NoSpacing"/>
        <w:spacing w:line="360" w:lineRule="auto"/>
        <w:ind w:firstLine="360"/>
        <w:jc w:val="both"/>
        <w:rPr>
          <w:rFonts w:ascii="Times New Roman" w:hAnsi="Times New Roman"/>
          <w:sz w:val="24"/>
          <w:szCs w:val="24"/>
        </w:rPr>
      </w:pPr>
      <w:r w:rsidRPr="001F19A0">
        <w:rPr>
          <w:rFonts w:ascii="Times New Roman" w:hAnsi="Times New Roman"/>
          <w:sz w:val="24"/>
          <w:szCs w:val="24"/>
        </w:rPr>
        <w:t>AND WHEREAS</w:t>
      </w:r>
      <w:r>
        <w:rPr>
          <w:rFonts w:ascii="Times New Roman" w:hAnsi="Times New Roman"/>
          <w:b/>
          <w:sz w:val="24"/>
          <w:szCs w:val="24"/>
        </w:rPr>
        <w:t>,</w:t>
      </w:r>
      <w:r>
        <w:rPr>
          <w:rFonts w:ascii="Times New Roman" w:hAnsi="Times New Roman"/>
          <w:sz w:val="24"/>
          <w:szCs w:val="24"/>
        </w:rPr>
        <w:t xml:space="preserve"> in accordance with Article 212S (2) (a) (b) (c) of the Constitution, the Indigenous People’s Commission shall consist of –</w:t>
      </w:r>
    </w:p>
    <w:p w:rsidR="0052346B" w:rsidRDefault="0052346B" w:rsidP="0052346B">
      <w:pPr>
        <w:pStyle w:val="NoSpacing"/>
        <w:numPr>
          <w:ilvl w:val="0"/>
          <w:numId w:val="25"/>
        </w:numPr>
        <w:spacing w:line="360" w:lineRule="auto"/>
        <w:jc w:val="both"/>
        <w:rPr>
          <w:rFonts w:ascii="Times New Roman" w:hAnsi="Times New Roman"/>
          <w:i/>
          <w:sz w:val="24"/>
          <w:szCs w:val="24"/>
        </w:rPr>
      </w:pPr>
      <w:r>
        <w:rPr>
          <w:rFonts w:ascii="Times New Roman" w:hAnsi="Times New Roman"/>
          <w:i/>
          <w:sz w:val="24"/>
          <w:szCs w:val="24"/>
        </w:rPr>
        <w:t>not more than ten members, nominated by entities, by a consensual mechanism determined by the National Assembly, after the entities are determined by the votes of not less than two- thirds of all elected members of the National Assembly;</w:t>
      </w:r>
    </w:p>
    <w:p w:rsidR="0052346B" w:rsidRPr="00710EB0" w:rsidRDefault="0052346B" w:rsidP="0052346B">
      <w:pPr>
        <w:pStyle w:val="NoSpacing"/>
        <w:spacing w:line="360" w:lineRule="auto"/>
        <w:jc w:val="both"/>
        <w:rPr>
          <w:rFonts w:ascii="Times New Roman" w:hAnsi="Times New Roman"/>
          <w:sz w:val="24"/>
          <w:szCs w:val="24"/>
        </w:rPr>
      </w:pPr>
    </w:p>
    <w:p w:rsidR="0052346B" w:rsidRDefault="0052346B" w:rsidP="0052346B">
      <w:pPr>
        <w:pStyle w:val="NoSpacing"/>
        <w:numPr>
          <w:ilvl w:val="0"/>
          <w:numId w:val="25"/>
        </w:numPr>
        <w:spacing w:line="360" w:lineRule="auto"/>
        <w:jc w:val="both"/>
        <w:rPr>
          <w:rFonts w:ascii="Times New Roman" w:hAnsi="Times New Roman"/>
          <w:i/>
          <w:sz w:val="24"/>
          <w:szCs w:val="24"/>
        </w:rPr>
      </w:pPr>
      <w:r>
        <w:rPr>
          <w:rFonts w:ascii="Times New Roman" w:hAnsi="Times New Roman"/>
          <w:i/>
          <w:sz w:val="24"/>
          <w:szCs w:val="24"/>
        </w:rPr>
        <w:lastRenderedPageBreak/>
        <w:t>three persons, at least one being a woman nominated by the Toushaos Council and two persons including one woman nominated by Amerindian organisations determined by the votes of not less than two-thirds of all elected members of the National Assembly; and</w:t>
      </w:r>
    </w:p>
    <w:p w:rsidR="0052346B" w:rsidRDefault="0052346B" w:rsidP="0052346B">
      <w:pPr>
        <w:pStyle w:val="NoSpacing"/>
        <w:spacing w:line="360" w:lineRule="auto"/>
        <w:jc w:val="both"/>
        <w:rPr>
          <w:rFonts w:ascii="Times New Roman" w:hAnsi="Times New Roman"/>
          <w:i/>
          <w:sz w:val="24"/>
          <w:szCs w:val="24"/>
        </w:rPr>
      </w:pPr>
    </w:p>
    <w:p w:rsidR="0052346B" w:rsidRDefault="0052346B" w:rsidP="0052346B">
      <w:pPr>
        <w:pStyle w:val="NoSpacing"/>
        <w:spacing w:line="360" w:lineRule="auto"/>
        <w:jc w:val="both"/>
        <w:rPr>
          <w:rFonts w:ascii="Times New Roman" w:hAnsi="Times New Roman"/>
          <w:i/>
          <w:sz w:val="24"/>
          <w:szCs w:val="24"/>
        </w:rPr>
      </w:pPr>
    </w:p>
    <w:p w:rsidR="0052346B" w:rsidRDefault="0052346B" w:rsidP="0052346B">
      <w:pPr>
        <w:pStyle w:val="NoSpacing"/>
        <w:spacing w:line="360" w:lineRule="auto"/>
        <w:jc w:val="both"/>
        <w:rPr>
          <w:rFonts w:ascii="Times New Roman" w:hAnsi="Times New Roman"/>
          <w:i/>
          <w:sz w:val="24"/>
          <w:szCs w:val="24"/>
        </w:rPr>
      </w:pPr>
    </w:p>
    <w:p w:rsidR="0052346B" w:rsidRDefault="0052346B" w:rsidP="0052346B">
      <w:pPr>
        <w:pStyle w:val="NoSpacing"/>
        <w:spacing w:line="360" w:lineRule="auto"/>
        <w:jc w:val="both"/>
        <w:rPr>
          <w:rFonts w:ascii="Times New Roman" w:hAnsi="Times New Roman"/>
          <w:i/>
          <w:sz w:val="24"/>
          <w:szCs w:val="24"/>
        </w:rPr>
      </w:pPr>
    </w:p>
    <w:p w:rsidR="0052346B" w:rsidRDefault="0052346B" w:rsidP="0052346B">
      <w:pPr>
        <w:pStyle w:val="NoSpacing"/>
        <w:numPr>
          <w:ilvl w:val="0"/>
          <w:numId w:val="25"/>
        </w:numPr>
        <w:spacing w:line="360" w:lineRule="auto"/>
        <w:jc w:val="both"/>
        <w:rPr>
          <w:rFonts w:ascii="Times New Roman" w:hAnsi="Times New Roman"/>
          <w:i/>
          <w:sz w:val="24"/>
          <w:szCs w:val="24"/>
        </w:rPr>
      </w:pPr>
      <w:r>
        <w:rPr>
          <w:rFonts w:ascii="Times New Roman" w:hAnsi="Times New Roman"/>
          <w:i/>
          <w:sz w:val="24"/>
          <w:szCs w:val="24"/>
        </w:rPr>
        <w:t>a member who shall be a nominee, without the right to vote, chosen by and from each of the following Commissions, the Human Rights Commission, Ethnic Relations Commission, Women and Gender Equality Commission and the Rights of the Child Commission unanimously agreed on the following entities to nominate one person each as members of the Indigenous Peoples’ Commission.”</w:t>
      </w:r>
    </w:p>
    <w:p w:rsidR="0052346B" w:rsidRPr="00881781" w:rsidRDefault="0052346B" w:rsidP="0052346B">
      <w:pPr>
        <w:pStyle w:val="NoSpacing"/>
        <w:spacing w:line="360" w:lineRule="auto"/>
        <w:jc w:val="both"/>
        <w:rPr>
          <w:rFonts w:ascii="Times New Roman" w:hAnsi="Times New Roman"/>
          <w:sz w:val="24"/>
          <w:szCs w:val="24"/>
        </w:rPr>
      </w:pPr>
    </w:p>
    <w:p w:rsidR="0052346B" w:rsidRDefault="0052346B" w:rsidP="0052346B">
      <w:pPr>
        <w:pStyle w:val="NoSpacing"/>
        <w:spacing w:line="360" w:lineRule="auto"/>
        <w:ind w:firstLine="360"/>
        <w:jc w:val="both"/>
        <w:rPr>
          <w:rFonts w:ascii="Times New Roman" w:hAnsi="Times New Roman"/>
          <w:sz w:val="24"/>
          <w:szCs w:val="24"/>
        </w:rPr>
      </w:pPr>
      <w:r w:rsidRPr="001F19A0">
        <w:rPr>
          <w:rFonts w:ascii="Times New Roman" w:hAnsi="Times New Roman"/>
          <w:sz w:val="24"/>
          <w:szCs w:val="24"/>
        </w:rPr>
        <w:t>AND WHEREAS</w:t>
      </w:r>
      <w:r>
        <w:rPr>
          <w:rFonts w:ascii="Times New Roman" w:hAnsi="Times New Roman"/>
          <w:b/>
          <w:sz w:val="24"/>
          <w:szCs w:val="24"/>
        </w:rPr>
        <w:t xml:space="preserve">, </w:t>
      </w:r>
      <w:r>
        <w:rPr>
          <w:rFonts w:ascii="Times New Roman" w:hAnsi="Times New Roman"/>
          <w:sz w:val="24"/>
          <w:szCs w:val="24"/>
        </w:rPr>
        <w:t>in keeping with article 212 (2) (a) of the Constitution, the Committee on Appointments, having deliberated on the identification of the entities for nomination to the Indigenous Peoples’ Commission, unanimously agreed on the following entities to nominate one person each as members of the Indigenous Peoples’ Commission:</w:t>
      </w:r>
    </w:p>
    <w:p w:rsidR="0052346B" w:rsidRDefault="0052346B" w:rsidP="0052346B">
      <w:pPr>
        <w:pStyle w:val="NoSpacing"/>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widowControl w:val="0"/>
        <w:numPr>
          <w:ilvl w:val="0"/>
          <w:numId w:val="26"/>
        </w:numPr>
        <w:overflowPunct w:val="0"/>
        <w:adjustRightInd w:val="0"/>
        <w:spacing w:after="0" w:line="360" w:lineRule="auto"/>
        <w:contextualSpacing/>
        <w:jc w:val="both"/>
        <w:rPr>
          <w:rFonts w:ascii="Times New Roman" w:eastAsia="Times New Roman" w:hAnsi="Times New Roman"/>
          <w:kern w:val="28"/>
          <w:sz w:val="24"/>
          <w:szCs w:val="24"/>
        </w:rPr>
      </w:pPr>
      <w:r>
        <w:rPr>
          <w:rFonts w:ascii="Times New Roman" w:eastAsia="Times New Roman" w:hAnsi="Times New Roman"/>
          <w:kern w:val="28"/>
          <w:sz w:val="24"/>
          <w:szCs w:val="24"/>
        </w:rPr>
        <w:t>Ministry of Indigenous Peoples’ Affairs;</w:t>
      </w:r>
    </w:p>
    <w:p w:rsidR="0052346B" w:rsidRDefault="0052346B" w:rsidP="0052346B">
      <w:pPr>
        <w:widowControl w:val="0"/>
        <w:numPr>
          <w:ilvl w:val="0"/>
          <w:numId w:val="26"/>
        </w:numPr>
        <w:overflowPunct w:val="0"/>
        <w:adjustRightInd w:val="0"/>
        <w:spacing w:after="0" w:line="360" w:lineRule="auto"/>
        <w:contextualSpacing/>
        <w:jc w:val="both"/>
        <w:rPr>
          <w:rFonts w:ascii="Times New Roman" w:eastAsia="Times New Roman" w:hAnsi="Times New Roman"/>
          <w:kern w:val="28"/>
          <w:sz w:val="24"/>
          <w:szCs w:val="24"/>
        </w:rPr>
      </w:pPr>
      <w:r>
        <w:rPr>
          <w:rFonts w:ascii="Times New Roman" w:eastAsia="Times New Roman" w:hAnsi="Times New Roman"/>
          <w:kern w:val="28"/>
          <w:sz w:val="24"/>
          <w:szCs w:val="24"/>
        </w:rPr>
        <w:t>Ministry of Public Health;</w:t>
      </w:r>
    </w:p>
    <w:p w:rsidR="0052346B" w:rsidRDefault="0052346B" w:rsidP="0052346B">
      <w:pPr>
        <w:widowControl w:val="0"/>
        <w:numPr>
          <w:ilvl w:val="0"/>
          <w:numId w:val="26"/>
        </w:numPr>
        <w:overflowPunct w:val="0"/>
        <w:adjustRightInd w:val="0"/>
        <w:spacing w:after="0" w:line="360" w:lineRule="auto"/>
        <w:contextualSpacing/>
        <w:jc w:val="both"/>
        <w:rPr>
          <w:rFonts w:ascii="Times New Roman" w:eastAsia="Times New Roman" w:hAnsi="Times New Roman"/>
          <w:kern w:val="28"/>
          <w:sz w:val="24"/>
          <w:szCs w:val="24"/>
        </w:rPr>
      </w:pPr>
      <w:r>
        <w:rPr>
          <w:rFonts w:ascii="Times New Roman" w:eastAsia="Times New Roman" w:hAnsi="Times New Roman"/>
          <w:kern w:val="28"/>
          <w:sz w:val="24"/>
          <w:szCs w:val="24"/>
        </w:rPr>
        <w:t>Ministry of Social Protection;</w:t>
      </w:r>
    </w:p>
    <w:p w:rsidR="0052346B" w:rsidRDefault="0052346B" w:rsidP="0052346B">
      <w:pPr>
        <w:widowControl w:val="0"/>
        <w:numPr>
          <w:ilvl w:val="0"/>
          <w:numId w:val="26"/>
        </w:numPr>
        <w:overflowPunct w:val="0"/>
        <w:adjustRightInd w:val="0"/>
        <w:spacing w:after="0" w:line="360" w:lineRule="auto"/>
        <w:contextualSpacing/>
        <w:jc w:val="both"/>
        <w:rPr>
          <w:rFonts w:ascii="Times New Roman" w:eastAsia="Times New Roman" w:hAnsi="Times New Roman"/>
          <w:kern w:val="28"/>
          <w:sz w:val="24"/>
          <w:szCs w:val="24"/>
        </w:rPr>
      </w:pPr>
      <w:r>
        <w:rPr>
          <w:rFonts w:ascii="Times New Roman" w:eastAsia="Times New Roman" w:hAnsi="Times New Roman"/>
          <w:kern w:val="28"/>
          <w:sz w:val="24"/>
          <w:szCs w:val="24"/>
        </w:rPr>
        <w:t>Private Sector Commission;</w:t>
      </w:r>
    </w:p>
    <w:p w:rsidR="0052346B" w:rsidRDefault="0052346B" w:rsidP="0052346B">
      <w:pPr>
        <w:widowControl w:val="0"/>
        <w:numPr>
          <w:ilvl w:val="0"/>
          <w:numId w:val="26"/>
        </w:numPr>
        <w:overflowPunct w:val="0"/>
        <w:adjustRightInd w:val="0"/>
        <w:spacing w:after="0" w:line="360" w:lineRule="auto"/>
        <w:contextualSpacing/>
        <w:jc w:val="both"/>
        <w:rPr>
          <w:rFonts w:ascii="Times New Roman" w:eastAsia="Times New Roman" w:hAnsi="Times New Roman"/>
          <w:kern w:val="28"/>
          <w:sz w:val="24"/>
          <w:szCs w:val="24"/>
        </w:rPr>
      </w:pPr>
      <w:r>
        <w:rPr>
          <w:rFonts w:ascii="Times New Roman" w:eastAsia="Times New Roman" w:hAnsi="Times New Roman"/>
          <w:kern w:val="28"/>
          <w:sz w:val="24"/>
          <w:szCs w:val="24"/>
        </w:rPr>
        <w:t>Environmental Protection Agency;</w:t>
      </w:r>
    </w:p>
    <w:p w:rsidR="0052346B" w:rsidRDefault="0052346B" w:rsidP="0052346B">
      <w:pPr>
        <w:widowControl w:val="0"/>
        <w:numPr>
          <w:ilvl w:val="0"/>
          <w:numId w:val="26"/>
        </w:numPr>
        <w:overflowPunct w:val="0"/>
        <w:adjustRightInd w:val="0"/>
        <w:spacing w:after="0" w:line="360" w:lineRule="auto"/>
        <w:contextualSpacing/>
        <w:jc w:val="both"/>
        <w:rPr>
          <w:rFonts w:ascii="Times New Roman" w:eastAsia="Times New Roman" w:hAnsi="Times New Roman"/>
          <w:kern w:val="28"/>
          <w:sz w:val="24"/>
          <w:szCs w:val="24"/>
        </w:rPr>
      </w:pPr>
      <w:r>
        <w:rPr>
          <w:rFonts w:ascii="Times New Roman" w:eastAsia="Times New Roman" w:hAnsi="Times New Roman"/>
          <w:kern w:val="28"/>
          <w:sz w:val="24"/>
          <w:szCs w:val="24"/>
        </w:rPr>
        <w:t>Bar Association of Guyana;</w:t>
      </w:r>
    </w:p>
    <w:p w:rsidR="0052346B" w:rsidRDefault="0052346B" w:rsidP="0052346B">
      <w:pPr>
        <w:widowControl w:val="0"/>
        <w:numPr>
          <w:ilvl w:val="0"/>
          <w:numId w:val="26"/>
        </w:numPr>
        <w:overflowPunct w:val="0"/>
        <w:adjustRightInd w:val="0"/>
        <w:spacing w:after="0" w:line="360" w:lineRule="auto"/>
        <w:contextualSpacing/>
        <w:jc w:val="both"/>
        <w:rPr>
          <w:rFonts w:ascii="Times New Roman" w:eastAsia="Times New Roman" w:hAnsi="Times New Roman"/>
          <w:kern w:val="28"/>
          <w:sz w:val="24"/>
          <w:szCs w:val="24"/>
        </w:rPr>
      </w:pPr>
      <w:r>
        <w:rPr>
          <w:rFonts w:ascii="Times New Roman" w:eastAsia="Times New Roman" w:hAnsi="Times New Roman"/>
          <w:kern w:val="28"/>
          <w:sz w:val="24"/>
          <w:szCs w:val="24"/>
        </w:rPr>
        <w:t>Guyana Gold and Diamond Miners Association;</w:t>
      </w:r>
    </w:p>
    <w:p w:rsidR="0052346B" w:rsidRDefault="0052346B" w:rsidP="0052346B">
      <w:pPr>
        <w:widowControl w:val="0"/>
        <w:numPr>
          <w:ilvl w:val="0"/>
          <w:numId w:val="26"/>
        </w:numPr>
        <w:overflowPunct w:val="0"/>
        <w:adjustRightInd w:val="0"/>
        <w:spacing w:after="0" w:line="360" w:lineRule="auto"/>
        <w:contextualSpacing/>
        <w:jc w:val="both"/>
        <w:rPr>
          <w:rFonts w:ascii="Times New Roman" w:eastAsia="Times New Roman" w:hAnsi="Times New Roman"/>
          <w:kern w:val="28"/>
          <w:sz w:val="24"/>
          <w:szCs w:val="24"/>
        </w:rPr>
      </w:pPr>
      <w:r>
        <w:rPr>
          <w:rFonts w:ascii="Times New Roman" w:eastAsia="Times New Roman" w:hAnsi="Times New Roman"/>
          <w:kern w:val="28"/>
          <w:sz w:val="24"/>
          <w:szCs w:val="24"/>
        </w:rPr>
        <w:t>Forest Products Association;</w:t>
      </w:r>
    </w:p>
    <w:p w:rsidR="0052346B" w:rsidRDefault="0052346B" w:rsidP="0052346B">
      <w:pPr>
        <w:widowControl w:val="0"/>
        <w:numPr>
          <w:ilvl w:val="0"/>
          <w:numId w:val="26"/>
        </w:numPr>
        <w:overflowPunct w:val="0"/>
        <w:adjustRightInd w:val="0"/>
        <w:spacing w:after="0" w:line="360" w:lineRule="auto"/>
        <w:contextualSpacing/>
        <w:jc w:val="both"/>
        <w:rPr>
          <w:rFonts w:ascii="Times New Roman" w:eastAsia="Times New Roman" w:hAnsi="Times New Roman"/>
          <w:kern w:val="28"/>
          <w:sz w:val="24"/>
          <w:szCs w:val="24"/>
        </w:rPr>
      </w:pPr>
      <w:r>
        <w:rPr>
          <w:rFonts w:ascii="Times New Roman" w:eastAsia="Times New Roman" w:hAnsi="Times New Roman"/>
          <w:kern w:val="28"/>
          <w:sz w:val="24"/>
          <w:szCs w:val="24"/>
        </w:rPr>
        <w:t>Inter-Religious Organisation</w:t>
      </w:r>
      <w:r>
        <w:rPr>
          <w:rFonts w:ascii="Times New Roman" w:eastAsia="Times New Roman" w:hAnsi="Times New Roman"/>
          <w:b/>
          <w:kern w:val="28"/>
          <w:sz w:val="24"/>
          <w:szCs w:val="24"/>
        </w:rPr>
        <w:t>;</w:t>
      </w:r>
      <w:r>
        <w:rPr>
          <w:rFonts w:ascii="Times New Roman" w:eastAsia="Times New Roman" w:hAnsi="Times New Roman"/>
          <w:kern w:val="28"/>
          <w:sz w:val="24"/>
          <w:szCs w:val="24"/>
        </w:rPr>
        <w:t xml:space="preserve"> and</w:t>
      </w:r>
    </w:p>
    <w:p w:rsidR="0052346B" w:rsidRDefault="0052346B" w:rsidP="0052346B">
      <w:pPr>
        <w:widowControl w:val="0"/>
        <w:numPr>
          <w:ilvl w:val="0"/>
          <w:numId w:val="26"/>
        </w:numPr>
        <w:overflowPunct w:val="0"/>
        <w:adjustRightInd w:val="0"/>
        <w:spacing w:after="0" w:line="360" w:lineRule="auto"/>
        <w:contextualSpacing/>
        <w:jc w:val="both"/>
        <w:rPr>
          <w:rFonts w:ascii="Times New Roman" w:eastAsia="Times New Roman" w:hAnsi="Times New Roman"/>
          <w:kern w:val="28"/>
          <w:sz w:val="24"/>
          <w:szCs w:val="24"/>
        </w:rPr>
      </w:pPr>
      <w:r>
        <w:rPr>
          <w:rFonts w:ascii="Times New Roman" w:eastAsia="Times New Roman" w:hAnsi="Times New Roman"/>
          <w:kern w:val="28"/>
          <w:sz w:val="24"/>
          <w:szCs w:val="24"/>
        </w:rPr>
        <w:t xml:space="preserve">National Agricultural Research and Extension Institute (NAREI) </w:t>
      </w:r>
    </w:p>
    <w:p w:rsidR="0052346B" w:rsidRDefault="0052346B" w:rsidP="0052346B">
      <w:pPr>
        <w:widowControl w:val="0"/>
        <w:overflowPunct w:val="0"/>
        <w:adjustRightInd w:val="0"/>
        <w:spacing w:after="0" w:line="360" w:lineRule="auto"/>
        <w:contextualSpacing/>
        <w:jc w:val="both"/>
        <w:rPr>
          <w:rFonts w:ascii="Times New Roman" w:eastAsia="Times New Roman" w:hAnsi="Times New Roman"/>
          <w:kern w:val="28"/>
          <w:sz w:val="24"/>
          <w:szCs w:val="24"/>
        </w:rPr>
      </w:pPr>
    </w:p>
    <w:p w:rsidR="0052346B" w:rsidRDefault="0052346B" w:rsidP="0052346B">
      <w:pPr>
        <w:pStyle w:val="NoSpacing"/>
        <w:spacing w:line="360" w:lineRule="auto"/>
        <w:ind w:firstLine="360"/>
        <w:jc w:val="both"/>
        <w:rPr>
          <w:rFonts w:ascii="Times New Roman" w:hAnsi="Times New Roman"/>
          <w:sz w:val="24"/>
          <w:szCs w:val="24"/>
        </w:rPr>
      </w:pPr>
      <w:r w:rsidRPr="001F19A0">
        <w:rPr>
          <w:rFonts w:ascii="Times New Roman" w:hAnsi="Times New Roman"/>
          <w:sz w:val="24"/>
          <w:szCs w:val="24"/>
        </w:rPr>
        <w:lastRenderedPageBreak/>
        <w:t>AND WHEREAS</w:t>
      </w:r>
      <w:r>
        <w:rPr>
          <w:rFonts w:ascii="Times New Roman" w:hAnsi="Times New Roman"/>
          <w:b/>
          <w:sz w:val="24"/>
          <w:szCs w:val="24"/>
        </w:rPr>
        <w:t xml:space="preserve">, </w:t>
      </w:r>
      <w:r>
        <w:rPr>
          <w:rFonts w:ascii="Times New Roman" w:hAnsi="Times New Roman"/>
          <w:sz w:val="24"/>
          <w:szCs w:val="24"/>
        </w:rPr>
        <w:t xml:space="preserve">the Committee also unanimously agreed on the consensual mechanism to guide the process for consultation and nomination of Members to the said Indigenous Peoples’ Commission with reference to article 212S(a) of the Constitution herein of the First Schedule; </w:t>
      </w:r>
    </w:p>
    <w:p w:rsidR="00A8030A" w:rsidRDefault="00A8030A" w:rsidP="0052346B">
      <w:pPr>
        <w:pStyle w:val="NoSpacing"/>
        <w:spacing w:line="360" w:lineRule="auto"/>
        <w:jc w:val="both"/>
        <w:rPr>
          <w:rFonts w:ascii="Times New Roman" w:hAnsi="Times New Roman"/>
          <w:sz w:val="24"/>
          <w:szCs w:val="24"/>
        </w:rPr>
      </w:pPr>
      <w:r>
        <w:rPr>
          <w:rFonts w:ascii="Times New Roman" w:hAnsi="Times New Roman"/>
          <w:sz w:val="24"/>
          <w:szCs w:val="24"/>
        </w:rPr>
        <w:tab/>
      </w:r>
    </w:p>
    <w:p w:rsidR="00A8030A" w:rsidRDefault="00A8030A" w:rsidP="0052346B">
      <w:pPr>
        <w:pStyle w:val="NoSpacing"/>
        <w:spacing w:line="360" w:lineRule="auto"/>
        <w:jc w:val="both"/>
        <w:rPr>
          <w:rFonts w:ascii="Times New Roman" w:hAnsi="Times New Roman"/>
          <w:sz w:val="24"/>
          <w:szCs w:val="24"/>
        </w:rPr>
      </w:pPr>
    </w:p>
    <w:p w:rsidR="0052346B" w:rsidRDefault="0052346B" w:rsidP="0052346B">
      <w:pPr>
        <w:pStyle w:val="NoSpacing"/>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pStyle w:val="NoSpacing"/>
        <w:spacing w:line="360" w:lineRule="auto"/>
        <w:ind w:firstLine="360"/>
        <w:jc w:val="both"/>
        <w:rPr>
          <w:rFonts w:ascii="Times New Roman" w:hAnsi="Times New Roman"/>
          <w:sz w:val="24"/>
          <w:szCs w:val="24"/>
        </w:rPr>
      </w:pPr>
      <w:r w:rsidRPr="001F19A0">
        <w:rPr>
          <w:rFonts w:ascii="Times New Roman" w:hAnsi="Times New Roman"/>
          <w:sz w:val="24"/>
          <w:szCs w:val="24"/>
        </w:rPr>
        <w:t>AND WHEREAS</w:t>
      </w:r>
      <w:r>
        <w:rPr>
          <w:rFonts w:ascii="Times New Roman" w:hAnsi="Times New Roman"/>
          <w:b/>
          <w:sz w:val="24"/>
          <w:szCs w:val="24"/>
        </w:rPr>
        <w:t xml:space="preserve">, </w:t>
      </w:r>
      <w:r>
        <w:rPr>
          <w:rFonts w:ascii="Times New Roman" w:hAnsi="Times New Roman"/>
          <w:sz w:val="24"/>
          <w:szCs w:val="24"/>
        </w:rPr>
        <w:t>the Committee invited the National Toushaos Council and the five (5) Amerindian Organisations namely, the National Amerindian Development Foundation (NADF), the Amerindian Action Movement of Guyana (TAAMOG), the Guyana Organisation of Indigenous Peoples (GOIP), Amerindian Peoples Association, and North Rupununi (NRDDB) to submit their nominees;</w:t>
      </w:r>
    </w:p>
    <w:p w:rsidR="0052346B" w:rsidRDefault="0052346B" w:rsidP="0052346B">
      <w:pPr>
        <w:pStyle w:val="NoSpacing"/>
        <w:spacing w:line="360" w:lineRule="auto"/>
        <w:jc w:val="both"/>
        <w:rPr>
          <w:rFonts w:ascii="Times New Roman" w:hAnsi="Times New Roman"/>
          <w:sz w:val="24"/>
          <w:szCs w:val="24"/>
        </w:rPr>
      </w:pPr>
    </w:p>
    <w:p w:rsidR="0052346B" w:rsidRDefault="0052346B" w:rsidP="0052346B">
      <w:pPr>
        <w:pStyle w:val="NoSpacing"/>
        <w:spacing w:line="360" w:lineRule="auto"/>
        <w:ind w:firstLine="360"/>
        <w:jc w:val="both"/>
        <w:rPr>
          <w:rFonts w:ascii="Times New Roman" w:hAnsi="Times New Roman"/>
          <w:sz w:val="24"/>
          <w:szCs w:val="24"/>
        </w:rPr>
      </w:pPr>
      <w:r w:rsidRPr="00881781">
        <w:rPr>
          <w:rFonts w:ascii="Times New Roman" w:hAnsi="Times New Roman"/>
          <w:sz w:val="24"/>
          <w:szCs w:val="24"/>
        </w:rPr>
        <w:t>AND WHEREAS</w:t>
      </w:r>
      <w:r>
        <w:rPr>
          <w:rFonts w:ascii="Times New Roman" w:hAnsi="Times New Roman"/>
          <w:b/>
          <w:sz w:val="24"/>
          <w:szCs w:val="24"/>
        </w:rPr>
        <w:t xml:space="preserve">, </w:t>
      </w:r>
      <w:r>
        <w:rPr>
          <w:rFonts w:ascii="Times New Roman" w:hAnsi="Times New Roman"/>
          <w:sz w:val="24"/>
          <w:szCs w:val="24"/>
        </w:rPr>
        <w:t xml:space="preserve">the Toushaos Council on March 17, 2017, submitted three (3) nominees to the Indigenous Peoples’ Commission (IPC); </w:t>
      </w:r>
    </w:p>
    <w:p w:rsidR="0052346B" w:rsidRDefault="0052346B" w:rsidP="0052346B">
      <w:pPr>
        <w:pStyle w:val="NoSpacing"/>
        <w:spacing w:line="360" w:lineRule="auto"/>
        <w:jc w:val="both"/>
        <w:rPr>
          <w:rFonts w:ascii="Times New Roman" w:hAnsi="Times New Roman"/>
          <w:sz w:val="24"/>
          <w:szCs w:val="24"/>
        </w:rPr>
      </w:pPr>
    </w:p>
    <w:p w:rsidR="0052346B" w:rsidRPr="00300EAE" w:rsidRDefault="0052346B" w:rsidP="0052346B">
      <w:pPr>
        <w:pStyle w:val="NoSpacing"/>
        <w:spacing w:line="360" w:lineRule="auto"/>
        <w:ind w:firstLine="360"/>
        <w:jc w:val="both"/>
        <w:rPr>
          <w:rFonts w:ascii="Times New Roman" w:hAnsi="Times New Roman"/>
          <w:sz w:val="24"/>
          <w:szCs w:val="24"/>
        </w:rPr>
      </w:pPr>
      <w:r w:rsidRPr="00881781">
        <w:rPr>
          <w:rFonts w:ascii="Times New Roman" w:hAnsi="Times New Roman"/>
          <w:sz w:val="24"/>
          <w:szCs w:val="24"/>
        </w:rPr>
        <w:t>AND WHEREAS</w:t>
      </w:r>
      <w:r>
        <w:rPr>
          <w:rFonts w:ascii="Times New Roman" w:hAnsi="Times New Roman"/>
          <w:b/>
          <w:sz w:val="24"/>
          <w:szCs w:val="24"/>
        </w:rPr>
        <w:t xml:space="preserve">, </w:t>
      </w:r>
      <w:r>
        <w:rPr>
          <w:rFonts w:ascii="Times New Roman" w:hAnsi="Times New Roman"/>
          <w:sz w:val="24"/>
          <w:szCs w:val="24"/>
        </w:rPr>
        <w:t>only four (4) Amerindian organisations submitted two (2) nominees through a process of selection.</w:t>
      </w:r>
    </w:p>
    <w:p w:rsidR="0052346B" w:rsidRPr="00093678" w:rsidRDefault="0052346B" w:rsidP="0052346B">
      <w:pPr>
        <w:pStyle w:val="NoSpacing"/>
        <w:spacing w:line="36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52346B" w:rsidRDefault="0052346B" w:rsidP="0052346B">
      <w:pPr>
        <w:pStyle w:val="NoSpacing"/>
        <w:spacing w:line="360" w:lineRule="auto"/>
        <w:ind w:left="360" w:firstLine="360"/>
        <w:jc w:val="both"/>
        <w:rPr>
          <w:rFonts w:ascii="Times New Roman" w:hAnsi="Times New Roman"/>
          <w:b/>
          <w:sz w:val="24"/>
          <w:szCs w:val="24"/>
        </w:rPr>
      </w:pPr>
      <w:r w:rsidRPr="00881781">
        <w:rPr>
          <w:rFonts w:ascii="Times New Roman" w:hAnsi="Times New Roman"/>
          <w:sz w:val="24"/>
          <w:szCs w:val="24"/>
        </w:rPr>
        <w:t>BE IT RESOLVED</w:t>
      </w:r>
      <w:r>
        <w:rPr>
          <w:rFonts w:ascii="Times New Roman" w:hAnsi="Times New Roman"/>
          <w:b/>
          <w:sz w:val="24"/>
          <w:szCs w:val="24"/>
        </w:rPr>
        <w:t>:</w:t>
      </w:r>
    </w:p>
    <w:p w:rsidR="0052346B" w:rsidRDefault="0052346B" w:rsidP="0052346B">
      <w:pPr>
        <w:pStyle w:val="NoSpacing"/>
        <w:spacing w:line="360" w:lineRule="auto"/>
        <w:ind w:left="720" w:firstLine="720"/>
        <w:jc w:val="both"/>
        <w:rPr>
          <w:rFonts w:ascii="Times New Roman" w:hAnsi="Times New Roman"/>
          <w:sz w:val="24"/>
          <w:szCs w:val="24"/>
        </w:rPr>
      </w:pPr>
      <w:r>
        <w:rPr>
          <w:rFonts w:ascii="Times New Roman" w:hAnsi="Times New Roman"/>
          <w:sz w:val="24"/>
          <w:szCs w:val="24"/>
        </w:rPr>
        <w:t>That the National Assembly adopts the 7</w:t>
      </w:r>
      <w:r>
        <w:rPr>
          <w:rFonts w:ascii="Times New Roman" w:hAnsi="Times New Roman"/>
          <w:sz w:val="24"/>
          <w:szCs w:val="24"/>
          <w:vertAlign w:val="superscript"/>
        </w:rPr>
        <w:t>th</w:t>
      </w:r>
      <w:r>
        <w:rPr>
          <w:rFonts w:ascii="Times New Roman" w:hAnsi="Times New Roman"/>
          <w:sz w:val="24"/>
          <w:szCs w:val="24"/>
        </w:rPr>
        <w:t xml:space="preserve"> Report of the Committee on Appointments in relation to the appointment of Members of the Indigenous Peoples’ Commission, which recommends the list of entities proposed in the second </w:t>
      </w:r>
      <w:r>
        <w:rPr>
          <w:rFonts w:ascii="Times New Roman" w:hAnsi="Times New Roman"/>
          <w:i/>
          <w:sz w:val="24"/>
          <w:szCs w:val="24"/>
        </w:rPr>
        <w:t>“And Whereas</w:t>
      </w:r>
      <w:r>
        <w:rPr>
          <w:rFonts w:ascii="Times New Roman" w:hAnsi="Times New Roman"/>
          <w:sz w:val="24"/>
          <w:szCs w:val="24"/>
        </w:rPr>
        <w:t>” clause, to be consulted to nominate members of the Indigenous Peoples’ Commission in keeping with article 212 S (2) (a) of the Constitution;</w:t>
      </w:r>
    </w:p>
    <w:p w:rsidR="0052346B" w:rsidRDefault="0052346B" w:rsidP="0052346B">
      <w:pPr>
        <w:pStyle w:val="NoSpacing"/>
        <w:spacing w:line="36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52346B" w:rsidRDefault="0052346B" w:rsidP="0052346B">
      <w:pPr>
        <w:pStyle w:val="NoSpacing"/>
        <w:spacing w:line="360" w:lineRule="auto"/>
        <w:ind w:left="360" w:firstLine="360"/>
        <w:jc w:val="both"/>
        <w:rPr>
          <w:rFonts w:ascii="Times New Roman" w:hAnsi="Times New Roman"/>
          <w:sz w:val="24"/>
          <w:szCs w:val="24"/>
        </w:rPr>
      </w:pPr>
      <w:r w:rsidRPr="00620D74">
        <w:rPr>
          <w:rFonts w:ascii="Times New Roman" w:hAnsi="Times New Roman"/>
          <w:sz w:val="24"/>
          <w:szCs w:val="24"/>
        </w:rPr>
        <w:t>FURTHER RESOLVED</w:t>
      </w:r>
      <w:r>
        <w:rPr>
          <w:rFonts w:ascii="Times New Roman" w:hAnsi="Times New Roman"/>
          <w:sz w:val="24"/>
          <w:szCs w:val="24"/>
        </w:rPr>
        <w:t xml:space="preserve">: </w:t>
      </w:r>
    </w:p>
    <w:p w:rsidR="0052346B" w:rsidRDefault="0052346B" w:rsidP="0052346B">
      <w:pPr>
        <w:pStyle w:val="NoSpacing"/>
        <w:spacing w:line="360" w:lineRule="auto"/>
        <w:ind w:left="720" w:firstLine="720"/>
        <w:jc w:val="both"/>
        <w:rPr>
          <w:rFonts w:ascii="Times New Roman" w:hAnsi="Times New Roman"/>
          <w:sz w:val="24"/>
          <w:szCs w:val="24"/>
        </w:rPr>
      </w:pPr>
      <w:r>
        <w:rPr>
          <w:rFonts w:ascii="Times New Roman" w:hAnsi="Times New Roman"/>
          <w:sz w:val="24"/>
          <w:szCs w:val="24"/>
        </w:rPr>
        <w:t xml:space="preserve">That this National Assembly approves the consensual mechanism, outlined in the First Schedule attached. </w:t>
      </w:r>
    </w:p>
    <w:p w:rsidR="0052346B" w:rsidRDefault="0052346B" w:rsidP="0052346B">
      <w:pPr>
        <w:spacing w:after="0" w:line="360" w:lineRule="auto"/>
        <w:ind w:firstLine="720"/>
        <w:jc w:val="both"/>
        <w:rPr>
          <w:rFonts w:ascii="Times New Roman" w:hAnsi="Times New Roman"/>
          <w:b/>
          <w:sz w:val="24"/>
          <w:szCs w:val="24"/>
        </w:rPr>
      </w:pPr>
      <w:r>
        <w:rPr>
          <w:rFonts w:ascii="Times New Roman" w:eastAsia="Times New Roman" w:hAnsi="Times New Roman"/>
          <w:b/>
          <w:i/>
          <w:spacing w:val="2"/>
          <w:sz w:val="24"/>
          <w:szCs w:val="24"/>
          <w:lang w:eastAsia="en-029" w:bidi="he-IL"/>
        </w:rPr>
        <w:t xml:space="preserve">        </w:t>
      </w:r>
      <w:r>
        <w:rPr>
          <w:rFonts w:ascii="Times New Roman" w:hAnsi="Times New Roman"/>
          <w:b/>
          <w:sz w:val="24"/>
          <w:szCs w:val="24"/>
        </w:rPr>
        <w:t>(Notice Paper No. 127 (M 98 Committees 24) published on 2018-03-15)</w:t>
      </w:r>
    </w:p>
    <w:p w:rsidR="0052346B" w:rsidRDefault="00A8030A" w:rsidP="0052346B">
      <w:pPr>
        <w:pStyle w:val="NoSpacing"/>
        <w:spacing w:line="360" w:lineRule="auto"/>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52346B" w:rsidRDefault="0052346B" w:rsidP="0052346B">
      <w:pPr>
        <w:pStyle w:val="NoSpacing"/>
        <w:spacing w:line="360" w:lineRule="auto"/>
        <w:jc w:val="both"/>
        <w:rPr>
          <w:rFonts w:ascii="Times New Roman" w:hAnsi="Times New Roman"/>
          <w:b/>
          <w:sz w:val="24"/>
          <w:szCs w:val="24"/>
          <w:u w:val="single"/>
        </w:rPr>
      </w:pPr>
      <w:r>
        <w:tab/>
      </w:r>
      <w:r>
        <w:tab/>
      </w:r>
      <w:r>
        <w:tab/>
      </w:r>
      <w:r>
        <w:tab/>
      </w:r>
      <w:r>
        <w:tab/>
      </w:r>
      <w:r>
        <w:rPr>
          <w:rFonts w:ascii="Times New Roman" w:hAnsi="Times New Roman"/>
          <w:b/>
          <w:sz w:val="24"/>
          <w:szCs w:val="24"/>
          <w:u w:val="single"/>
        </w:rPr>
        <w:t>FIRST SCHEDULE</w:t>
      </w:r>
    </w:p>
    <w:p w:rsidR="0052346B" w:rsidRDefault="0052346B" w:rsidP="0052346B">
      <w:pPr>
        <w:spacing w:after="0" w:line="360" w:lineRule="auto"/>
        <w:ind w:left="720" w:hanging="720"/>
        <w:jc w:val="center"/>
        <w:rPr>
          <w:rFonts w:ascii="Times New Roman" w:hAnsi="Times New Roman"/>
          <w:b/>
          <w:sz w:val="24"/>
          <w:szCs w:val="24"/>
        </w:rPr>
      </w:pPr>
      <w:r>
        <w:rPr>
          <w:rFonts w:ascii="Times New Roman" w:hAnsi="Times New Roman"/>
          <w:b/>
          <w:sz w:val="24"/>
          <w:szCs w:val="24"/>
        </w:rPr>
        <w:lastRenderedPageBreak/>
        <w:t>Consensual Mechanism for the Nomination by Entities for Member of the</w:t>
      </w:r>
    </w:p>
    <w:p w:rsidR="0052346B" w:rsidRDefault="0052346B" w:rsidP="0052346B">
      <w:pPr>
        <w:spacing w:after="0" w:line="360" w:lineRule="auto"/>
        <w:ind w:left="720" w:hanging="720"/>
        <w:jc w:val="center"/>
        <w:rPr>
          <w:rFonts w:ascii="Times New Roman" w:hAnsi="Times New Roman"/>
          <w:b/>
          <w:sz w:val="24"/>
          <w:szCs w:val="24"/>
        </w:rPr>
      </w:pPr>
      <w:r>
        <w:rPr>
          <w:rFonts w:ascii="Times New Roman" w:hAnsi="Times New Roman"/>
          <w:b/>
          <w:sz w:val="24"/>
          <w:szCs w:val="24"/>
        </w:rPr>
        <w:t>Indigenous Peoples’ Commission</w:t>
      </w:r>
    </w:p>
    <w:p w:rsidR="0052346B" w:rsidRDefault="0052346B" w:rsidP="0052346B">
      <w:pPr>
        <w:spacing w:after="0" w:line="360" w:lineRule="auto"/>
        <w:ind w:left="720" w:hanging="720"/>
        <w:jc w:val="center"/>
        <w:rPr>
          <w:rFonts w:ascii="Times New Roman" w:hAnsi="Times New Roman"/>
          <w:b/>
          <w:sz w:val="24"/>
          <w:szCs w:val="24"/>
        </w:rPr>
      </w:pP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Each entity, immediately on the passage of this motion, shall be written to by the Clerk of the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National Assembly inviting it to meet and select their nominee and to send a representative/s on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an appointed day/date, time to appear before the Parliamentary Standing Committee to appoint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Members of Commissions, at the Parliament Buildings to present the name/s of their nominee/s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for Membership on the Indigenous Peoples’ Commission.</w:t>
      </w:r>
    </w:p>
    <w:p w:rsidR="0052346B" w:rsidRDefault="0052346B" w:rsidP="0052346B">
      <w:pPr>
        <w:spacing w:after="0" w:line="360" w:lineRule="auto"/>
        <w:ind w:left="720" w:hanging="720"/>
        <w:jc w:val="both"/>
        <w:rPr>
          <w:rFonts w:ascii="Times New Roman" w:hAnsi="Times New Roman"/>
          <w:sz w:val="24"/>
          <w:szCs w:val="24"/>
        </w:rPr>
      </w:pP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 deadline shall be set by the Clerk of the National Assembly on the advice for the Standing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Committee, by which time it would be formally notified of the names and other requested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particulars of the Nominee/s, the process used for the selection of the Nominee/s by the entity,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and a statement to the effect that the Nominee/s is/are supported and accepted by that entity.</w:t>
      </w:r>
    </w:p>
    <w:p w:rsidR="0052346B" w:rsidRDefault="0052346B" w:rsidP="0052346B">
      <w:pPr>
        <w:spacing w:after="0" w:line="360" w:lineRule="auto"/>
        <w:jc w:val="both"/>
        <w:rPr>
          <w:rFonts w:ascii="Times New Roman" w:hAnsi="Times New Roman"/>
          <w:sz w:val="24"/>
          <w:szCs w:val="24"/>
        </w:rPr>
      </w:pP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The Nominee/s chosen to represent the Group must be person/s who are competent to contribute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positively to the work of the Commission and who are committed to ensuring that it discharges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all of its functions.  They should have earned public respect and be of unquestionable honesty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and integrity.</w:t>
      </w:r>
    </w:p>
    <w:p w:rsidR="0052346B" w:rsidRDefault="0052346B" w:rsidP="0052346B">
      <w:pPr>
        <w:spacing w:after="0" w:line="360" w:lineRule="auto"/>
        <w:ind w:left="720" w:hanging="720"/>
        <w:jc w:val="both"/>
        <w:rPr>
          <w:rFonts w:ascii="Times New Roman" w:hAnsi="Times New Roman"/>
          <w:sz w:val="24"/>
          <w:szCs w:val="24"/>
        </w:rPr>
      </w:pP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 xml:space="preserve">The process used must be demonstrated to be unbiased and transparent.  It is important that the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Nominee/s obtain the unquestioned support and acceptance of the Entity.</w:t>
      </w:r>
    </w:p>
    <w:p w:rsidR="0052346B" w:rsidRDefault="0052346B" w:rsidP="0052346B">
      <w:pPr>
        <w:spacing w:after="0" w:line="360" w:lineRule="auto"/>
        <w:ind w:left="720" w:hanging="720"/>
        <w:jc w:val="both"/>
        <w:rPr>
          <w:rFonts w:ascii="Times New Roman" w:hAnsi="Times New Roman"/>
          <w:sz w:val="24"/>
          <w:szCs w:val="24"/>
        </w:rPr>
      </w:pP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Where there is recognized “</w:t>
      </w:r>
      <w:r>
        <w:rPr>
          <w:rFonts w:ascii="Times New Roman" w:hAnsi="Times New Roman"/>
          <w:i/>
          <w:sz w:val="24"/>
          <w:szCs w:val="24"/>
        </w:rPr>
        <w:t>umbrella organisation”</w:t>
      </w:r>
      <w:r>
        <w:rPr>
          <w:rFonts w:ascii="Times New Roman" w:hAnsi="Times New Roman"/>
          <w:sz w:val="24"/>
          <w:szCs w:val="24"/>
        </w:rPr>
        <w:t xml:space="preserve"> in the list of entities for that Group, the </w:t>
      </w:r>
    </w:p>
    <w:p w:rsidR="0052346B"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Clerk shall write to that organisation and copy his letter to each of the “</w:t>
      </w:r>
      <w:r>
        <w:rPr>
          <w:rFonts w:ascii="Times New Roman" w:hAnsi="Times New Roman"/>
          <w:i/>
          <w:sz w:val="24"/>
          <w:szCs w:val="24"/>
        </w:rPr>
        <w:t>constituent entities”</w:t>
      </w:r>
      <w:r>
        <w:rPr>
          <w:rFonts w:ascii="Times New Roman" w:hAnsi="Times New Roman"/>
          <w:sz w:val="24"/>
          <w:szCs w:val="24"/>
        </w:rPr>
        <w:t xml:space="preserve"> </w:t>
      </w:r>
    </w:p>
    <w:p w:rsidR="0052346B" w:rsidRPr="00051861" w:rsidRDefault="0052346B" w:rsidP="0052346B">
      <w:pPr>
        <w:spacing w:after="0" w:line="360" w:lineRule="auto"/>
        <w:ind w:left="720" w:hanging="720"/>
        <w:jc w:val="both"/>
        <w:rPr>
          <w:rFonts w:ascii="Times New Roman" w:hAnsi="Times New Roman"/>
          <w:sz w:val="24"/>
          <w:szCs w:val="24"/>
        </w:rPr>
      </w:pPr>
      <w:r>
        <w:rPr>
          <w:rFonts w:ascii="Times New Roman" w:hAnsi="Times New Roman"/>
          <w:sz w:val="24"/>
          <w:szCs w:val="24"/>
        </w:rPr>
        <w:t>within the Group.</w:t>
      </w:r>
    </w:p>
    <w:p w:rsidR="0052346B" w:rsidRPr="00082EF2" w:rsidRDefault="0052346B" w:rsidP="0052346B">
      <w:pPr>
        <w:spacing w:after="0" w:line="360" w:lineRule="auto"/>
        <w:ind w:left="2880" w:hanging="2880"/>
        <w:jc w:val="both"/>
        <w:rPr>
          <w:rFonts w:ascii="Times New Roman" w:hAnsi="Times New Roman"/>
          <w:b/>
          <w:sz w:val="24"/>
          <w:szCs w:val="24"/>
        </w:rPr>
      </w:pPr>
    </w:p>
    <w:p w:rsidR="0052346B" w:rsidRPr="00082EF2" w:rsidRDefault="0052346B" w:rsidP="0052346B">
      <w:pPr>
        <w:spacing w:after="0" w:line="360" w:lineRule="auto"/>
        <w:ind w:left="720" w:hanging="720"/>
        <w:rPr>
          <w:rFonts w:ascii="Times New Roman" w:hAnsi="Times New Roman"/>
          <w:b/>
          <w:sz w:val="24"/>
          <w:szCs w:val="24"/>
          <w:u w:val="single"/>
        </w:rPr>
      </w:pPr>
      <w:r>
        <w:rPr>
          <w:rFonts w:ascii="Times New Roman" w:hAnsi="Times New Roman"/>
          <w:sz w:val="24"/>
          <w:szCs w:val="24"/>
        </w:rPr>
        <w:t xml:space="preserve">3. </w:t>
      </w:r>
      <w:r>
        <w:rPr>
          <w:rFonts w:ascii="Times New Roman" w:hAnsi="Times New Roman"/>
          <w:sz w:val="24"/>
          <w:szCs w:val="24"/>
        </w:rPr>
        <w:tab/>
      </w:r>
      <w:r w:rsidRPr="00082EF2">
        <w:rPr>
          <w:rFonts w:ascii="Times New Roman" w:hAnsi="Times New Roman"/>
          <w:b/>
          <w:sz w:val="24"/>
          <w:szCs w:val="24"/>
          <w:u w:val="single"/>
        </w:rPr>
        <w:t>ADOPTION OF THE REPORT OF THE SPECIAL SELECT COMMITTEE ON THE CIVIL AVIATION BILL 2017 – NO. 1 OF 2017</w:t>
      </w:r>
    </w:p>
    <w:p w:rsidR="0052346B" w:rsidRDefault="0052346B" w:rsidP="0052346B">
      <w:pPr>
        <w:spacing w:after="0" w:line="360" w:lineRule="auto"/>
        <w:ind w:left="2880" w:hanging="2160"/>
        <w:jc w:val="both"/>
        <w:rPr>
          <w:rFonts w:ascii="Times New Roman" w:hAnsi="Times New Roman"/>
          <w:sz w:val="24"/>
          <w:szCs w:val="24"/>
        </w:rPr>
      </w:pPr>
      <w:r w:rsidRPr="00082EF2">
        <w:rPr>
          <w:rFonts w:ascii="Times New Roman" w:hAnsi="Times New Roman"/>
          <w:sz w:val="24"/>
          <w:szCs w:val="24"/>
        </w:rPr>
        <w:t xml:space="preserve">The Minister of Public Infrastructure (Chairperson of the Special Select Committee on </w:t>
      </w:r>
    </w:p>
    <w:p w:rsidR="0052346B" w:rsidRPr="00082EF2" w:rsidRDefault="0052346B" w:rsidP="0052346B">
      <w:pPr>
        <w:spacing w:after="0" w:line="360" w:lineRule="auto"/>
        <w:ind w:left="2880" w:hanging="2160"/>
        <w:jc w:val="both"/>
        <w:rPr>
          <w:rFonts w:ascii="Times New Roman" w:hAnsi="Times New Roman"/>
          <w:sz w:val="24"/>
          <w:szCs w:val="24"/>
        </w:rPr>
      </w:pPr>
      <w:r w:rsidRPr="00082EF2">
        <w:rPr>
          <w:rFonts w:ascii="Times New Roman" w:hAnsi="Times New Roman"/>
          <w:sz w:val="24"/>
          <w:szCs w:val="24"/>
        </w:rPr>
        <w:t>the Civil Aviation Bill No. 1 of 2017)</w:t>
      </w:r>
      <w:r>
        <w:rPr>
          <w:rFonts w:ascii="Times New Roman" w:hAnsi="Times New Roman"/>
          <w:sz w:val="24"/>
          <w:szCs w:val="24"/>
        </w:rPr>
        <w:t xml:space="preserve"> to move following motion:</w:t>
      </w:r>
    </w:p>
    <w:p w:rsidR="0052346B" w:rsidRPr="00082EF2" w:rsidRDefault="0052346B" w:rsidP="0052346B">
      <w:pPr>
        <w:spacing w:after="0" w:line="360" w:lineRule="auto"/>
        <w:rPr>
          <w:rFonts w:ascii="Times New Roman" w:hAnsi="Times New Roman"/>
          <w:b/>
          <w:sz w:val="24"/>
          <w:szCs w:val="24"/>
          <w:u w:val="single"/>
        </w:rPr>
      </w:pPr>
    </w:p>
    <w:p w:rsidR="0052346B" w:rsidRPr="00082EF2" w:rsidRDefault="0052346B" w:rsidP="0052346B">
      <w:pPr>
        <w:spacing w:after="0" w:line="360" w:lineRule="auto"/>
        <w:rPr>
          <w:rFonts w:ascii="Times New Roman" w:hAnsi="Times New Roman"/>
          <w:sz w:val="24"/>
          <w:szCs w:val="24"/>
        </w:rPr>
      </w:pPr>
      <w:r w:rsidRPr="00082EF2">
        <w:rPr>
          <w:rFonts w:ascii="Times New Roman" w:hAnsi="Times New Roman"/>
          <w:sz w:val="24"/>
          <w:szCs w:val="24"/>
        </w:rPr>
        <w:lastRenderedPageBreak/>
        <w:tab/>
      </w:r>
      <w:r>
        <w:rPr>
          <w:rFonts w:ascii="Times New Roman" w:hAnsi="Times New Roman"/>
          <w:sz w:val="24"/>
          <w:szCs w:val="24"/>
        </w:rPr>
        <w:tab/>
      </w:r>
      <w:r w:rsidRPr="00082EF2">
        <w:rPr>
          <w:rFonts w:ascii="Times New Roman" w:hAnsi="Times New Roman"/>
          <w:sz w:val="24"/>
          <w:szCs w:val="24"/>
        </w:rPr>
        <w:t>BE IT RESOLVED:</w:t>
      </w:r>
    </w:p>
    <w:p w:rsidR="0052346B" w:rsidRPr="00082EF2" w:rsidRDefault="0052346B" w:rsidP="0052346B">
      <w:pPr>
        <w:spacing w:after="0" w:line="360" w:lineRule="auto"/>
        <w:ind w:left="1440" w:firstLine="720"/>
        <w:rPr>
          <w:rFonts w:ascii="Times New Roman" w:hAnsi="Times New Roman"/>
          <w:sz w:val="24"/>
          <w:szCs w:val="24"/>
        </w:rPr>
      </w:pPr>
      <w:r w:rsidRPr="00082EF2">
        <w:rPr>
          <w:rFonts w:ascii="Times New Roman" w:hAnsi="Times New Roman"/>
          <w:sz w:val="24"/>
          <w:szCs w:val="24"/>
        </w:rPr>
        <w:t>That the Report of the Special Select Committee on the Civil Aviation Bill 2017 – No. 1 of 2017 be adopted.</w:t>
      </w:r>
    </w:p>
    <w:p w:rsidR="0052346B" w:rsidRPr="00082EF2" w:rsidRDefault="0052346B" w:rsidP="0052346B">
      <w:pPr>
        <w:spacing w:after="0" w:line="360" w:lineRule="auto"/>
        <w:ind w:firstLine="720"/>
        <w:jc w:val="both"/>
        <w:rPr>
          <w:rFonts w:ascii="Times New Roman" w:hAnsi="Times New Roman"/>
          <w:b/>
          <w:sz w:val="24"/>
          <w:szCs w:val="24"/>
        </w:rPr>
      </w:pPr>
      <w:r w:rsidRPr="00082EF2">
        <w:rPr>
          <w:rFonts w:ascii="Times New Roman" w:hAnsi="Times New Roman"/>
          <w:b/>
          <w:i/>
          <w:spacing w:val="2"/>
          <w:sz w:val="24"/>
          <w:szCs w:val="24"/>
          <w:lang w:eastAsia="en-029" w:bidi="he-IL"/>
        </w:rPr>
        <w:t xml:space="preserve">        </w:t>
      </w:r>
      <w:r w:rsidRPr="00082EF2">
        <w:rPr>
          <w:rFonts w:ascii="Times New Roman" w:hAnsi="Times New Roman"/>
          <w:b/>
          <w:sz w:val="24"/>
          <w:szCs w:val="24"/>
        </w:rPr>
        <w:t>(Notice Paper No. 160 (M 116  Committees 32) published on 2018-07-30)</w:t>
      </w:r>
    </w:p>
    <w:p w:rsidR="0052346B" w:rsidRDefault="0052346B" w:rsidP="0052346B">
      <w:pPr>
        <w:spacing w:after="0" w:line="360" w:lineRule="auto"/>
        <w:jc w:val="both"/>
        <w:rPr>
          <w:rFonts w:ascii="Times New Roman" w:eastAsia="Times New Roman" w:hAnsi="Times New Roman"/>
          <w:b/>
          <w:sz w:val="24"/>
          <w:szCs w:val="20"/>
        </w:rPr>
      </w:pPr>
    </w:p>
    <w:p w:rsidR="0052346B" w:rsidRPr="00082EF2" w:rsidRDefault="0052346B" w:rsidP="0052346B">
      <w:pPr>
        <w:spacing w:after="0" w:line="360" w:lineRule="auto"/>
        <w:jc w:val="both"/>
        <w:rPr>
          <w:rFonts w:ascii="Times New Roman" w:eastAsia="Times New Roman" w:hAnsi="Times New Roman"/>
          <w:b/>
          <w:sz w:val="24"/>
          <w:szCs w:val="20"/>
        </w:rPr>
      </w:pPr>
    </w:p>
    <w:p w:rsidR="0052346B" w:rsidRDefault="0052346B" w:rsidP="0052346B">
      <w:pPr>
        <w:tabs>
          <w:tab w:val="left" w:pos="5760"/>
        </w:tabs>
        <w:spacing w:after="0" w:line="360" w:lineRule="auto"/>
        <w:jc w:val="both"/>
        <w:rPr>
          <w:rFonts w:ascii="Times New Roman" w:eastAsia="Times New Roman" w:hAnsi="Times New Roman"/>
          <w:sz w:val="24"/>
          <w:szCs w:val="20"/>
        </w:rPr>
      </w:pPr>
      <w:r>
        <w:rPr>
          <w:rFonts w:ascii="Times New Roman" w:eastAsia="Times New Roman" w:hAnsi="Times New Roman"/>
          <w:b/>
          <w:sz w:val="24"/>
          <w:szCs w:val="20"/>
          <w:u w:val="single"/>
        </w:rPr>
        <w:t>BILL – Third Reading</w:t>
      </w:r>
    </w:p>
    <w:p w:rsidR="0052346B" w:rsidRDefault="0052346B" w:rsidP="0052346B">
      <w:pPr>
        <w:spacing w:after="0" w:line="360" w:lineRule="auto"/>
        <w:jc w:val="both"/>
        <w:rPr>
          <w:rFonts w:ascii="Times New Roman" w:eastAsia="Times New Roman" w:hAnsi="Times New Roman"/>
          <w:b/>
          <w:sz w:val="24"/>
          <w:szCs w:val="20"/>
          <w:u w:val="single"/>
        </w:rPr>
      </w:pPr>
      <w:r>
        <w:rPr>
          <w:rFonts w:ascii="Times New Roman" w:eastAsia="Times New Roman" w:hAnsi="Times New Roman"/>
          <w:sz w:val="24"/>
          <w:szCs w:val="20"/>
        </w:rPr>
        <w:t xml:space="preserve">4. </w:t>
      </w:r>
      <w:r>
        <w:rPr>
          <w:rFonts w:ascii="Times New Roman" w:eastAsia="Times New Roman" w:hAnsi="Times New Roman"/>
          <w:sz w:val="24"/>
          <w:szCs w:val="20"/>
        </w:rPr>
        <w:tab/>
      </w:r>
      <w:r>
        <w:rPr>
          <w:rFonts w:ascii="Times New Roman" w:eastAsia="Times New Roman" w:hAnsi="Times New Roman"/>
          <w:b/>
          <w:sz w:val="24"/>
          <w:szCs w:val="20"/>
          <w:u w:val="single"/>
        </w:rPr>
        <w:t>CIVIL AVIATION BILL 2017 – Bill No. 1/2017 published on 2017-01-16</w:t>
      </w:r>
    </w:p>
    <w:p w:rsidR="0052346B" w:rsidRDefault="0052346B" w:rsidP="0052346B">
      <w:pPr>
        <w:spacing w:after="0" w:line="360" w:lineRule="auto"/>
        <w:ind w:left="720" w:firstLine="720"/>
        <w:jc w:val="both"/>
        <w:rPr>
          <w:rFonts w:ascii="Times New Roman" w:hAnsi="Times New Roman"/>
          <w:sz w:val="24"/>
          <w:szCs w:val="24"/>
        </w:rPr>
      </w:pPr>
      <w:r>
        <w:rPr>
          <w:rFonts w:ascii="Times New Roman" w:hAnsi="Times New Roman"/>
          <w:sz w:val="24"/>
          <w:szCs w:val="24"/>
        </w:rPr>
        <w:t>The Minister of Public Infrastructure (Chairperson of the Special Select Committee on Civil Aviation Bill 2017) to move the third reading of the following Bill:</w:t>
      </w:r>
    </w:p>
    <w:p w:rsidR="0052346B" w:rsidRDefault="0052346B" w:rsidP="0052346B">
      <w:pPr>
        <w:spacing w:after="0" w:line="36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spacing w:after="0" w:line="360" w:lineRule="auto"/>
        <w:jc w:val="both"/>
        <w:rPr>
          <w:rFonts w:ascii="Times New Roman" w:eastAsia="Times New Roman" w:hAnsi="Times New Roman"/>
          <w:sz w:val="24"/>
          <w:szCs w:val="20"/>
        </w:rPr>
      </w:pPr>
    </w:p>
    <w:p w:rsidR="0052346B" w:rsidRDefault="0052346B" w:rsidP="0052346B">
      <w:pPr>
        <w:spacing w:after="0" w:line="360" w:lineRule="auto"/>
        <w:ind w:left="1440" w:firstLine="720"/>
        <w:jc w:val="both"/>
        <w:rPr>
          <w:rFonts w:ascii="Times New Roman" w:eastAsia="Times New Roman" w:hAnsi="Times New Roman"/>
          <w:sz w:val="24"/>
          <w:szCs w:val="20"/>
        </w:rPr>
      </w:pPr>
      <w:r>
        <w:rPr>
          <w:rFonts w:ascii="Times New Roman" w:eastAsia="Times New Roman" w:hAnsi="Times New Roman"/>
          <w:sz w:val="24"/>
          <w:szCs w:val="20"/>
        </w:rPr>
        <w:t>A BILL intituled AN ACT to establish the Guyana Civil Aviation Authority, to make provisions to enable effect to be given to the Chicago Convention and the Agreement establishing the Caribbean Aviation Safety and Security Oversight System, to provide for offences relating to the safety and security of passengers, aircraft and airports, for the regulation, control and orderly development of civil aviation in Guyana and for related matters.</w:t>
      </w:r>
    </w:p>
    <w:p w:rsidR="0052346B" w:rsidRDefault="0052346B" w:rsidP="0052346B">
      <w:pPr>
        <w:spacing w:after="0" w:line="360" w:lineRule="auto"/>
        <w:ind w:left="1440" w:firstLine="720"/>
        <w:jc w:val="both"/>
        <w:rPr>
          <w:rFonts w:ascii="Times New Roman" w:eastAsia="Times New Roman" w:hAnsi="Times New Roman"/>
          <w:b/>
          <w:sz w:val="24"/>
          <w:szCs w:val="20"/>
        </w:rPr>
      </w:pPr>
      <w:r>
        <w:rPr>
          <w:rFonts w:ascii="Times New Roman" w:eastAsia="Times New Roman" w:hAnsi="Times New Roman"/>
          <w:sz w:val="24"/>
          <w:szCs w:val="20"/>
        </w:rPr>
        <w:tab/>
        <w:t>(</w:t>
      </w:r>
      <w:r>
        <w:rPr>
          <w:rFonts w:ascii="Times New Roman" w:eastAsia="Times New Roman" w:hAnsi="Times New Roman"/>
          <w:b/>
          <w:sz w:val="24"/>
          <w:szCs w:val="20"/>
        </w:rPr>
        <w:t>Read a first time on 2017-01-30)</w:t>
      </w:r>
    </w:p>
    <w:p w:rsidR="0052346B" w:rsidRDefault="0052346B" w:rsidP="0052346B">
      <w:pPr>
        <w:spacing w:after="0" w:line="360" w:lineRule="auto"/>
        <w:ind w:firstLine="360"/>
        <w:rPr>
          <w:rFonts w:ascii="Times New Roman" w:hAnsi="Times New Roman"/>
          <w:b/>
          <w:sz w:val="24"/>
          <w:szCs w:val="24"/>
        </w:rPr>
      </w:pPr>
      <w:r>
        <w:rPr>
          <w:rFonts w:ascii="Times New Roman" w:hAnsi="Times New Roman"/>
          <w:b/>
          <w:sz w:val="24"/>
          <w:szCs w:val="24"/>
        </w:rPr>
        <w:t>(Read a second time and committed to a Special Select Committee on 2017-03-09)</w:t>
      </w:r>
    </w:p>
    <w:p w:rsidR="0052346B" w:rsidRDefault="0052346B" w:rsidP="0052346B">
      <w:pPr>
        <w:tabs>
          <w:tab w:val="left" w:pos="5760"/>
        </w:tabs>
        <w:spacing w:after="0" w:line="240" w:lineRule="auto"/>
        <w:ind w:left="720"/>
        <w:jc w:val="both"/>
        <w:rPr>
          <w:rFonts w:ascii="Times New Roman" w:eastAsia="Times New Roman" w:hAnsi="Times New Roman"/>
          <w:sz w:val="24"/>
          <w:szCs w:val="20"/>
        </w:rPr>
      </w:pPr>
    </w:p>
    <w:p w:rsidR="0052346B" w:rsidRDefault="0052346B" w:rsidP="0052346B">
      <w:pPr>
        <w:tabs>
          <w:tab w:val="left" w:pos="5760"/>
        </w:tabs>
        <w:spacing w:after="0" w:line="240" w:lineRule="auto"/>
        <w:jc w:val="both"/>
        <w:rPr>
          <w:rFonts w:ascii="Times New Roman" w:eastAsia="Times New Roman" w:hAnsi="Times New Roman"/>
          <w:sz w:val="24"/>
          <w:szCs w:val="20"/>
        </w:rPr>
      </w:pPr>
    </w:p>
    <w:p w:rsidR="0052346B" w:rsidRDefault="0052346B" w:rsidP="0052346B">
      <w:pPr>
        <w:tabs>
          <w:tab w:val="left" w:pos="5760"/>
        </w:tabs>
        <w:spacing w:after="0" w:line="240" w:lineRule="auto"/>
        <w:jc w:val="both"/>
        <w:rPr>
          <w:rFonts w:ascii="Times New Roman" w:eastAsia="Times New Roman" w:hAnsi="Times New Roman"/>
          <w:sz w:val="24"/>
          <w:szCs w:val="20"/>
        </w:rPr>
      </w:pPr>
      <w:r>
        <w:rPr>
          <w:rFonts w:ascii="Times New Roman" w:eastAsia="Times New Roman" w:hAnsi="Times New Roman"/>
          <w:sz w:val="24"/>
          <w:szCs w:val="20"/>
        </w:rPr>
        <w:tab/>
      </w:r>
      <w:r>
        <w:rPr>
          <w:rFonts w:ascii="Times New Roman" w:eastAsia="Times New Roman" w:hAnsi="Times New Roman"/>
          <w:sz w:val="24"/>
          <w:szCs w:val="20"/>
        </w:rPr>
        <w:tab/>
      </w:r>
      <w:r>
        <w:rPr>
          <w:rFonts w:ascii="Times New Roman" w:eastAsia="Times New Roman" w:hAnsi="Times New Roman"/>
          <w:sz w:val="24"/>
          <w:szCs w:val="20"/>
        </w:rPr>
        <w:tab/>
      </w:r>
    </w:p>
    <w:p w:rsidR="0052346B" w:rsidRDefault="0052346B" w:rsidP="0052346B">
      <w:pPr>
        <w:tabs>
          <w:tab w:val="left" w:pos="5760"/>
        </w:tabs>
        <w:spacing w:after="0" w:line="240" w:lineRule="auto"/>
        <w:jc w:val="both"/>
        <w:rPr>
          <w:rFonts w:ascii="Times New Roman" w:eastAsia="Times New Roman" w:hAnsi="Times New Roman"/>
          <w:b/>
          <w:sz w:val="24"/>
          <w:szCs w:val="20"/>
          <w:u w:val="single"/>
        </w:rPr>
      </w:pPr>
      <w:r>
        <w:rPr>
          <w:rFonts w:ascii="Times New Roman" w:eastAsia="Times New Roman" w:hAnsi="Times New Roman"/>
          <w:b/>
          <w:sz w:val="24"/>
          <w:szCs w:val="20"/>
          <w:u w:val="single"/>
        </w:rPr>
        <w:t>MOTION</w:t>
      </w:r>
    </w:p>
    <w:p w:rsidR="0052346B" w:rsidRPr="00B354E9" w:rsidRDefault="0052346B" w:rsidP="0052346B">
      <w:pPr>
        <w:tabs>
          <w:tab w:val="left" w:pos="5760"/>
        </w:tabs>
        <w:spacing w:after="0" w:line="240" w:lineRule="auto"/>
        <w:jc w:val="both"/>
        <w:rPr>
          <w:rFonts w:ascii="Times New Roman" w:eastAsia="Times New Roman" w:hAnsi="Times New Roman"/>
          <w:b/>
          <w:sz w:val="24"/>
          <w:szCs w:val="20"/>
          <w:u w:val="single"/>
        </w:rPr>
      </w:pPr>
    </w:p>
    <w:p w:rsidR="0052346B" w:rsidRPr="00B354E9" w:rsidRDefault="0052346B" w:rsidP="0052346B">
      <w:pPr>
        <w:numPr>
          <w:ilvl w:val="0"/>
          <w:numId w:val="14"/>
        </w:numPr>
        <w:spacing w:after="0" w:line="360" w:lineRule="auto"/>
        <w:jc w:val="both"/>
        <w:rPr>
          <w:rFonts w:ascii="Times New Roman" w:hAnsi="Times New Roman"/>
          <w:b/>
          <w:sz w:val="24"/>
          <w:szCs w:val="24"/>
          <w:u w:val="single"/>
        </w:rPr>
      </w:pPr>
      <w:r w:rsidRPr="00B354E9">
        <w:rPr>
          <w:rFonts w:ascii="Times New Roman" w:hAnsi="Times New Roman"/>
          <w:b/>
          <w:sz w:val="24"/>
          <w:szCs w:val="24"/>
          <w:u w:val="single"/>
        </w:rPr>
        <w:t>ADOPTION OF THE REPORT OF THE PUBLIC ACCOUNTS COMMITTEE ON ITS EXAMINATION OF THE PUBLIC ACCOUNTS OF GUYANA FOR THE YEAR 2015</w:t>
      </w:r>
    </w:p>
    <w:p w:rsidR="0052346B" w:rsidRPr="00B354E9" w:rsidRDefault="0052346B" w:rsidP="0052346B">
      <w:pPr>
        <w:spacing w:after="0" w:line="360" w:lineRule="auto"/>
        <w:ind w:left="720" w:firstLine="720"/>
        <w:jc w:val="both"/>
        <w:rPr>
          <w:rFonts w:ascii="Times New Roman" w:hAnsi="Times New Roman"/>
          <w:sz w:val="24"/>
          <w:szCs w:val="24"/>
        </w:rPr>
      </w:pPr>
      <w:r w:rsidRPr="00B354E9">
        <w:rPr>
          <w:rFonts w:ascii="Times New Roman" w:hAnsi="Times New Roman"/>
          <w:sz w:val="24"/>
          <w:szCs w:val="24"/>
        </w:rPr>
        <w:t>Mr. Mohamed Irfaan Ali, M.P. (Chairperson of the Public Accounts Committee)</w:t>
      </w:r>
      <w:r>
        <w:rPr>
          <w:rFonts w:ascii="Times New Roman" w:hAnsi="Times New Roman"/>
          <w:sz w:val="24"/>
          <w:szCs w:val="24"/>
        </w:rPr>
        <w:t xml:space="preserve"> to move the following motion:</w:t>
      </w:r>
    </w:p>
    <w:p w:rsidR="0052346B" w:rsidRPr="00B354E9" w:rsidRDefault="0052346B" w:rsidP="0052346B">
      <w:pPr>
        <w:spacing w:after="0" w:line="360" w:lineRule="auto"/>
        <w:rPr>
          <w:rFonts w:ascii="Times New Roman" w:hAnsi="Times New Roman"/>
          <w:b/>
          <w:sz w:val="24"/>
          <w:szCs w:val="24"/>
          <w:u w:val="single"/>
        </w:rPr>
      </w:pPr>
    </w:p>
    <w:p w:rsidR="0052346B" w:rsidRPr="00B354E9" w:rsidRDefault="0052346B" w:rsidP="0052346B">
      <w:pPr>
        <w:spacing w:after="0" w:line="360" w:lineRule="auto"/>
        <w:rPr>
          <w:rFonts w:ascii="Times New Roman" w:hAnsi="Times New Roman"/>
          <w:sz w:val="24"/>
          <w:szCs w:val="24"/>
        </w:rPr>
      </w:pPr>
      <w:r w:rsidRPr="00B354E9">
        <w:rPr>
          <w:rFonts w:ascii="Times New Roman" w:hAnsi="Times New Roman"/>
          <w:sz w:val="24"/>
          <w:szCs w:val="24"/>
        </w:rPr>
        <w:tab/>
        <w:t>BE IT RESOLVED:</w:t>
      </w:r>
    </w:p>
    <w:p w:rsidR="0052346B" w:rsidRPr="00B354E9" w:rsidRDefault="0052346B" w:rsidP="0052346B">
      <w:pPr>
        <w:spacing w:after="0" w:line="360" w:lineRule="auto"/>
        <w:ind w:left="720" w:firstLine="720"/>
        <w:jc w:val="both"/>
        <w:rPr>
          <w:rFonts w:ascii="Times New Roman" w:hAnsi="Times New Roman"/>
          <w:sz w:val="24"/>
          <w:szCs w:val="24"/>
        </w:rPr>
      </w:pPr>
      <w:r w:rsidRPr="00B354E9">
        <w:rPr>
          <w:rFonts w:ascii="Times New Roman" w:hAnsi="Times New Roman"/>
          <w:sz w:val="24"/>
          <w:szCs w:val="24"/>
        </w:rPr>
        <w:lastRenderedPageBreak/>
        <w:t>That the Report of the Public Accounts Committee on its examination of the Public Accounts of Guyana for the year 2015, be adopted and refer the Report to the Government for consideration.</w:t>
      </w:r>
    </w:p>
    <w:p w:rsidR="0052346B" w:rsidRPr="00B354E9" w:rsidRDefault="0052346B" w:rsidP="0052346B">
      <w:pPr>
        <w:spacing w:after="0" w:line="360" w:lineRule="auto"/>
        <w:rPr>
          <w:rFonts w:ascii="Times New Roman" w:hAnsi="Times New Roman"/>
          <w:sz w:val="24"/>
          <w:szCs w:val="24"/>
        </w:rPr>
      </w:pPr>
    </w:p>
    <w:p w:rsidR="0052346B" w:rsidRPr="00B354E9" w:rsidRDefault="0052346B" w:rsidP="0052346B">
      <w:pPr>
        <w:spacing w:after="0" w:line="360" w:lineRule="auto"/>
        <w:ind w:firstLine="720"/>
        <w:jc w:val="both"/>
        <w:rPr>
          <w:rFonts w:ascii="Times New Roman" w:hAnsi="Times New Roman"/>
          <w:b/>
          <w:sz w:val="24"/>
          <w:szCs w:val="24"/>
        </w:rPr>
      </w:pPr>
      <w:r w:rsidRPr="00B354E9">
        <w:rPr>
          <w:rFonts w:ascii="Times New Roman" w:hAnsi="Times New Roman"/>
          <w:b/>
          <w:i/>
          <w:spacing w:val="2"/>
          <w:sz w:val="24"/>
          <w:szCs w:val="24"/>
          <w:lang w:eastAsia="en-029" w:bidi="he-IL"/>
        </w:rPr>
        <w:t xml:space="preserve">        </w:t>
      </w:r>
      <w:r w:rsidRPr="00B354E9">
        <w:rPr>
          <w:rFonts w:ascii="Times New Roman" w:hAnsi="Times New Roman"/>
          <w:b/>
          <w:sz w:val="24"/>
          <w:szCs w:val="24"/>
        </w:rPr>
        <w:t>(Notice Paper No. 161 (M 117  Committees 33) published on 2018-08-10)</w:t>
      </w:r>
    </w:p>
    <w:p w:rsidR="0052346B" w:rsidRPr="000078D0" w:rsidRDefault="0052346B" w:rsidP="0052346B">
      <w:pPr>
        <w:autoSpaceDE w:val="0"/>
        <w:autoSpaceDN w:val="0"/>
        <w:adjustRightInd w:val="0"/>
        <w:spacing w:after="0"/>
        <w:ind w:left="2880" w:hanging="2880"/>
        <w:rPr>
          <w:rFonts w:ascii="Times New Roman" w:hAnsi="Times New Roman" w:cs="Times New Roman"/>
          <w:b/>
          <w:sz w:val="32"/>
          <w:szCs w:val="32"/>
          <w:u w:val="single"/>
        </w:rPr>
      </w:pPr>
    </w:p>
    <w:p w:rsidR="00A8030A" w:rsidRDefault="009D313F" w:rsidP="009D313F">
      <w:pPr>
        <w:tabs>
          <w:tab w:val="left" w:pos="855"/>
          <w:tab w:val="left" w:pos="1710"/>
          <w:tab w:val="center" w:pos="3960"/>
        </w:tabs>
        <w:spacing w:after="0" w:line="360" w:lineRule="auto"/>
        <w:ind w:right="1440"/>
        <w:rPr>
          <w:rFonts w:ascii="Times New Roman" w:hAnsi="Times New Roman" w:cs="Times New Roman"/>
          <w:b/>
          <w:sz w:val="32"/>
          <w:szCs w:val="32"/>
        </w:rPr>
      </w:pPr>
      <w:r w:rsidRPr="009D313F">
        <w:rPr>
          <w:rFonts w:ascii="Times New Roman" w:hAnsi="Times New Roman" w:cs="Times New Roman"/>
          <w:b/>
          <w:sz w:val="32"/>
          <w:szCs w:val="32"/>
        </w:rPr>
        <w:t xml:space="preserve">    </w:t>
      </w:r>
    </w:p>
    <w:p w:rsidR="00F63EC5" w:rsidRDefault="005F36BB" w:rsidP="009D313F">
      <w:pPr>
        <w:tabs>
          <w:tab w:val="left" w:pos="855"/>
          <w:tab w:val="left" w:pos="1710"/>
          <w:tab w:val="center" w:pos="3960"/>
        </w:tabs>
        <w:spacing w:after="0" w:line="360" w:lineRule="auto"/>
        <w:ind w:right="1440"/>
        <w:rPr>
          <w:rFonts w:ascii="Times New Roman" w:hAnsi="Times New Roman" w:cs="Times New Roman"/>
          <w:b/>
          <w:sz w:val="32"/>
          <w:szCs w:val="32"/>
        </w:rPr>
      </w:pPr>
      <w:r w:rsidRPr="004D7443">
        <w:rPr>
          <w:rFonts w:ascii="Times New Roman" w:hAnsi="Times New Roman" w:cs="Times New Roman"/>
          <w:b/>
          <w:sz w:val="32"/>
          <w:szCs w:val="32"/>
          <w:u w:val="single"/>
        </w:rPr>
        <w:t>MEETINGS OF PARLIAMENTARY COMMITTEES</w:t>
      </w:r>
      <w:r w:rsidR="002D5703" w:rsidRPr="004D7443">
        <w:rPr>
          <w:rFonts w:ascii="Times New Roman" w:hAnsi="Times New Roman" w:cs="Times New Roman"/>
          <w:b/>
          <w:sz w:val="32"/>
          <w:szCs w:val="32"/>
        </w:rPr>
        <w:t xml:space="preserve"> </w:t>
      </w:r>
    </w:p>
    <w:p w:rsidR="009D313F" w:rsidRDefault="009D313F" w:rsidP="009D313F">
      <w:pPr>
        <w:tabs>
          <w:tab w:val="left" w:pos="855"/>
          <w:tab w:val="left" w:pos="1710"/>
          <w:tab w:val="center" w:pos="3960"/>
        </w:tabs>
        <w:spacing w:after="0" w:line="360" w:lineRule="auto"/>
        <w:ind w:right="1440"/>
        <w:rPr>
          <w:rFonts w:ascii="Times New Roman" w:hAnsi="Times New Roman" w:cs="Times New Roman"/>
          <w:b/>
          <w:sz w:val="28"/>
          <w:szCs w:val="36"/>
        </w:rPr>
      </w:pPr>
      <w:r>
        <w:rPr>
          <w:rFonts w:ascii="Times New Roman" w:eastAsia="Times New Roman" w:hAnsi="Times New Roman"/>
          <w:b/>
          <w:sz w:val="32"/>
          <w:szCs w:val="32"/>
        </w:rPr>
        <w:t xml:space="preserve">                                                </w:t>
      </w:r>
      <w:r w:rsidRPr="009B0DD6">
        <w:rPr>
          <w:rFonts w:ascii="Times New Roman" w:eastAsia="Times New Roman" w:hAnsi="Times New Roman"/>
          <w:b/>
          <w:sz w:val="32"/>
          <w:szCs w:val="32"/>
        </w:rPr>
        <w:t>NIL</w:t>
      </w:r>
      <w:r>
        <w:rPr>
          <w:rFonts w:ascii="Times New Roman" w:hAnsi="Times New Roman"/>
          <w:sz w:val="24"/>
          <w:szCs w:val="24"/>
        </w:rPr>
        <w:tab/>
      </w:r>
    </w:p>
    <w:p w:rsidR="00F63EC5" w:rsidRPr="009E66DE" w:rsidRDefault="00F63EC5" w:rsidP="009A7B91">
      <w:pPr>
        <w:tabs>
          <w:tab w:val="left" w:pos="2070"/>
        </w:tabs>
        <w:autoSpaceDE w:val="0"/>
        <w:autoSpaceDN w:val="0"/>
        <w:adjustRightInd w:val="0"/>
        <w:spacing w:after="0" w:line="240" w:lineRule="auto"/>
        <w:jc w:val="both"/>
        <w:rPr>
          <w:rFonts w:ascii="Times New Roman" w:hAnsi="Times New Roman" w:cs="Times New Roman"/>
          <w:b/>
          <w:sz w:val="28"/>
          <w:szCs w:val="36"/>
        </w:rPr>
      </w:pPr>
    </w:p>
    <w:p w:rsidR="00900FE1" w:rsidRDefault="00436A3B" w:rsidP="008E4A67">
      <w:pPr>
        <w:tabs>
          <w:tab w:val="left" w:pos="1710"/>
        </w:tabs>
        <w:spacing w:after="0" w:line="360" w:lineRule="auto"/>
        <w:ind w:right="1440"/>
        <w:jc w:val="center"/>
        <w:rPr>
          <w:rFonts w:ascii="Times New Roman" w:hAnsi="Times New Roman" w:cs="Times New Roman"/>
          <w:b/>
          <w:sz w:val="32"/>
          <w:szCs w:val="32"/>
          <w:u w:val="single"/>
        </w:rPr>
      </w:pPr>
      <w:r w:rsidRPr="00436A3B">
        <w:rPr>
          <w:rFonts w:ascii="Times New Roman" w:hAnsi="Times New Roman" w:cs="Times New Roman"/>
          <w:b/>
          <w:sz w:val="32"/>
          <w:szCs w:val="32"/>
        </w:rPr>
        <w:t xml:space="preserve">      </w:t>
      </w:r>
      <w:r w:rsidR="00DC1726">
        <w:rPr>
          <w:rFonts w:ascii="Times New Roman" w:hAnsi="Times New Roman" w:cs="Times New Roman"/>
          <w:b/>
          <w:sz w:val="32"/>
          <w:szCs w:val="32"/>
          <w:u w:val="single"/>
        </w:rPr>
        <w:t>THU</w:t>
      </w:r>
      <w:r w:rsidR="00EB297F">
        <w:rPr>
          <w:rFonts w:ascii="Times New Roman" w:hAnsi="Times New Roman" w:cs="Times New Roman"/>
          <w:b/>
          <w:sz w:val="32"/>
          <w:szCs w:val="32"/>
          <w:u w:val="single"/>
        </w:rPr>
        <w:t>R</w:t>
      </w:r>
      <w:r w:rsidR="00DC1726">
        <w:rPr>
          <w:rFonts w:ascii="Times New Roman" w:hAnsi="Times New Roman" w:cs="Times New Roman"/>
          <w:b/>
          <w:sz w:val="32"/>
          <w:szCs w:val="32"/>
          <w:u w:val="single"/>
        </w:rPr>
        <w:t>SDAY</w:t>
      </w:r>
      <w:r w:rsidR="00DC1726" w:rsidRPr="00CC1D0C">
        <w:rPr>
          <w:rFonts w:ascii="Times New Roman" w:hAnsi="Times New Roman" w:cs="Times New Roman"/>
          <w:b/>
          <w:sz w:val="32"/>
          <w:szCs w:val="32"/>
          <w:u w:val="single"/>
        </w:rPr>
        <w:t>,</w:t>
      </w:r>
      <w:r w:rsidR="00145E05">
        <w:rPr>
          <w:rFonts w:ascii="Times New Roman" w:hAnsi="Times New Roman" w:cs="Times New Roman"/>
          <w:b/>
          <w:sz w:val="32"/>
          <w:szCs w:val="32"/>
          <w:u w:val="single"/>
        </w:rPr>
        <w:t xml:space="preserve"> 1</w:t>
      </w:r>
      <w:r w:rsidR="00145E05" w:rsidRPr="00145E05">
        <w:rPr>
          <w:rFonts w:ascii="Times New Roman" w:hAnsi="Times New Roman" w:cs="Times New Roman"/>
          <w:b/>
          <w:sz w:val="32"/>
          <w:szCs w:val="32"/>
          <w:u w:val="single"/>
          <w:vertAlign w:val="superscript"/>
        </w:rPr>
        <w:t>st</w:t>
      </w:r>
      <w:r w:rsidR="00145E05">
        <w:rPr>
          <w:rFonts w:ascii="Times New Roman" w:hAnsi="Times New Roman" w:cs="Times New Roman"/>
          <w:b/>
          <w:sz w:val="32"/>
          <w:szCs w:val="32"/>
          <w:u w:val="single"/>
        </w:rPr>
        <w:t xml:space="preserve"> NOVEMBER</w:t>
      </w:r>
      <w:r w:rsidR="008C51DE">
        <w:rPr>
          <w:rFonts w:ascii="Times New Roman" w:hAnsi="Times New Roman" w:cs="Times New Roman"/>
          <w:b/>
          <w:sz w:val="32"/>
          <w:szCs w:val="32"/>
          <w:u w:val="single"/>
        </w:rPr>
        <w:t>, 2018</w:t>
      </w:r>
    </w:p>
    <w:p w:rsidR="00494163" w:rsidRDefault="00494163" w:rsidP="008E4A67">
      <w:pPr>
        <w:tabs>
          <w:tab w:val="left" w:pos="1710"/>
        </w:tabs>
        <w:spacing w:after="0" w:line="360" w:lineRule="auto"/>
        <w:ind w:right="1440"/>
        <w:jc w:val="center"/>
        <w:rPr>
          <w:rFonts w:ascii="Times New Roman" w:hAnsi="Times New Roman" w:cs="Times New Roman"/>
          <w:b/>
          <w:sz w:val="32"/>
          <w:szCs w:val="32"/>
          <w:u w:val="single"/>
        </w:rPr>
      </w:pPr>
    </w:p>
    <w:p w:rsidR="00494163" w:rsidRPr="00362FE9" w:rsidRDefault="00494163" w:rsidP="00494163">
      <w:pPr>
        <w:tabs>
          <w:tab w:val="left" w:pos="1710"/>
        </w:tabs>
        <w:spacing w:after="0" w:line="360" w:lineRule="auto"/>
        <w:ind w:right="1440"/>
        <w:jc w:val="center"/>
        <w:rPr>
          <w:rFonts w:ascii="Times New Roman" w:hAnsi="Times New Roman" w:cs="Times New Roman"/>
          <w:b/>
          <w:sz w:val="32"/>
          <w:szCs w:val="32"/>
          <w:u w:val="single"/>
        </w:rPr>
      </w:pPr>
      <w:r w:rsidRPr="00362FE9">
        <w:rPr>
          <w:rFonts w:ascii="Times New Roman" w:hAnsi="Times New Roman" w:cs="Times New Roman"/>
          <w:b/>
          <w:sz w:val="32"/>
          <w:szCs w:val="32"/>
        </w:rPr>
        <w:t xml:space="preserve">  </w:t>
      </w:r>
      <w:r w:rsidRPr="00362FE9">
        <w:rPr>
          <w:rFonts w:ascii="Times New Roman" w:hAnsi="Times New Roman" w:cs="Times New Roman"/>
          <w:b/>
          <w:sz w:val="32"/>
          <w:szCs w:val="32"/>
          <w:u w:val="single"/>
        </w:rPr>
        <w:t>SITTING OF THE NATIONAL ASSEMBLY</w:t>
      </w:r>
    </w:p>
    <w:p w:rsidR="006D0B06" w:rsidRDefault="00494163" w:rsidP="009D313F">
      <w:pPr>
        <w:tabs>
          <w:tab w:val="left" w:pos="855"/>
          <w:tab w:val="left" w:pos="1710"/>
          <w:tab w:val="center" w:pos="3960"/>
        </w:tabs>
        <w:spacing w:after="0" w:line="360" w:lineRule="auto"/>
        <w:ind w:right="1440"/>
        <w:jc w:val="center"/>
        <w:rPr>
          <w:rFonts w:ascii="Times New Roman" w:hAnsi="Times New Roman" w:cs="Times New Roman"/>
          <w:b/>
          <w:sz w:val="32"/>
          <w:szCs w:val="32"/>
        </w:rPr>
      </w:pPr>
      <w:r>
        <w:rPr>
          <w:rFonts w:ascii="Times New Roman" w:eastAsia="Times New Roman" w:hAnsi="Times New Roman"/>
          <w:b/>
          <w:sz w:val="32"/>
          <w:szCs w:val="32"/>
        </w:rPr>
        <w:t xml:space="preserve">      </w:t>
      </w:r>
      <w:r w:rsidRPr="009B0DD6">
        <w:rPr>
          <w:rFonts w:ascii="Times New Roman" w:eastAsia="Times New Roman" w:hAnsi="Times New Roman"/>
          <w:b/>
          <w:sz w:val="32"/>
          <w:szCs w:val="32"/>
        </w:rPr>
        <w:t>NIL</w:t>
      </w:r>
    </w:p>
    <w:p w:rsidR="009D313F" w:rsidRPr="009D313F" w:rsidRDefault="009D313F" w:rsidP="009D313F">
      <w:pPr>
        <w:tabs>
          <w:tab w:val="left" w:pos="855"/>
          <w:tab w:val="left" w:pos="1710"/>
          <w:tab w:val="center" w:pos="3960"/>
        </w:tabs>
        <w:spacing w:after="0" w:line="360" w:lineRule="auto"/>
        <w:ind w:right="1440"/>
        <w:jc w:val="center"/>
        <w:rPr>
          <w:rFonts w:ascii="Times New Roman" w:hAnsi="Times New Roman" w:cs="Times New Roman"/>
          <w:b/>
          <w:sz w:val="32"/>
          <w:szCs w:val="32"/>
        </w:rPr>
      </w:pPr>
    </w:p>
    <w:p w:rsidR="00145E05" w:rsidRPr="00362FE9" w:rsidRDefault="00494163" w:rsidP="00422E0E">
      <w:pPr>
        <w:tabs>
          <w:tab w:val="left" w:pos="855"/>
          <w:tab w:val="left" w:pos="1710"/>
          <w:tab w:val="center" w:pos="3960"/>
        </w:tabs>
        <w:spacing w:after="0" w:line="360" w:lineRule="auto"/>
        <w:ind w:right="1440"/>
        <w:rPr>
          <w:rFonts w:ascii="Times New Roman" w:hAnsi="Times New Roman" w:cs="Times New Roman"/>
          <w:b/>
          <w:sz w:val="32"/>
          <w:szCs w:val="32"/>
          <w:u w:val="single"/>
        </w:rPr>
      </w:pPr>
      <w:r w:rsidRPr="00362FE9">
        <w:rPr>
          <w:rFonts w:ascii="Times New Roman" w:hAnsi="Times New Roman" w:cs="Times New Roman"/>
          <w:b/>
          <w:sz w:val="32"/>
          <w:szCs w:val="32"/>
          <w:u w:val="single"/>
        </w:rPr>
        <w:t>MEETINGS OF PARLIAMENTARY COMMITTEES</w:t>
      </w:r>
    </w:p>
    <w:p w:rsidR="00145E05" w:rsidRPr="000A74D8" w:rsidRDefault="00145E05" w:rsidP="00145E05">
      <w:pPr>
        <w:tabs>
          <w:tab w:val="left" w:pos="855"/>
          <w:tab w:val="left" w:pos="1710"/>
          <w:tab w:val="center" w:pos="3960"/>
        </w:tabs>
        <w:spacing w:after="0" w:line="360" w:lineRule="auto"/>
        <w:ind w:right="1440"/>
        <w:rPr>
          <w:rFonts w:ascii="Times New Roman" w:hAnsi="Times New Roman" w:cs="Times New Roman"/>
          <w:b/>
          <w:sz w:val="32"/>
          <w:szCs w:val="32"/>
          <w:u w:val="single"/>
        </w:rPr>
      </w:pPr>
      <w:r w:rsidRPr="000A74D8">
        <w:rPr>
          <w:rFonts w:ascii="Times New Roman" w:hAnsi="Times New Roman" w:cs="Times New Roman"/>
          <w:b/>
          <w:sz w:val="32"/>
          <w:szCs w:val="32"/>
        </w:rPr>
        <w:t xml:space="preserve"> </w:t>
      </w:r>
      <w:r>
        <w:rPr>
          <w:rFonts w:ascii="Times New Roman" w:hAnsi="Times New Roman" w:cs="Times New Roman"/>
          <w:b/>
          <w:sz w:val="32"/>
          <w:szCs w:val="32"/>
          <w:u w:val="single"/>
        </w:rPr>
        <w:t>PARLIAMENTARY SECTORAL COMMITTEE ON NATURAL RESOURCES</w:t>
      </w:r>
    </w:p>
    <w:p w:rsidR="00145E05" w:rsidRPr="00214729" w:rsidRDefault="00214729" w:rsidP="00214729">
      <w:pPr>
        <w:tabs>
          <w:tab w:val="left" w:pos="855"/>
          <w:tab w:val="left" w:pos="1710"/>
          <w:tab w:val="center" w:pos="3960"/>
        </w:tabs>
        <w:spacing w:after="0" w:line="360" w:lineRule="auto"/>
        <w:ind w:right="1440"/>
        <w:rPr>
          <w:rFonts w:ascii="Times New Roman" w:hAnsi="Times New Roman" w:cs="Times New Roman"/>
          <w:b/>
          <w:sz w:val="32"/>
          <w:szCs w:val="32"/>
          <w:u w:val="single"/>
        </w:rPr>
      </w:pPr>
      <w:r>
        <w:rPr>
          <w:rFonts w:ascii="Times New Roman" w:hAnsi="Times New Roman" w:cs="Times New Roman"/>
          <w:b/>
          <w:sz w:val="32"/>
          <w:szCs w:val="32"/>
        </w:rPr>
        <w:t xml:space="preserve"> </w:t>
      </w:r>
    </w:p>
    <w:p w:rsidR="00422E0E" w:rsidRPr="002E6B36" w:rsidRDefault="009D313F" w:rsidP="002E6B36">
      <w:pPr>
        <w:spacing w:after="0"/>
        <w:ind w:right="2160"/>
        <w:rPr>
          <w:rFonts w:ascii="Times New Roman" w:hAnsi="Times New Roman" w:cs="Times New Roman"/>
          <w:sz w:val="24"/>
          <w:szCs w:val="24"/>
        </w:rPr>
      </w:pPr>
      <w:r>
        <w:rPr>
          <w:rFonts w:ascii="Times New Roman" w:hAnsi="Times New Roman" w:cs="Times New Roman"/>
          <w:b/>
          <w:sz w:val="32"/>
          <w:szCs w:val="32"/>
        </w:rPr>
        <w:t xml:space="preserve">           </w:t>
      </w:r>
    </w:p>
    <w:p w:rsidR="00145E05" w:rsidRPr="00B66E70" w:rsidRDefault="00145E05" w:rsidP="00145E05">
      <w:pPr>
        <w:spacing w:after="0"/>
        <w:jc w:val="both"/>
        <w:rPr>
          <w:rFonts w:ascii="Times New Roman" w:hAnsi="Times New Roman" w:cs="Times New Roman"/>
          <w:color w:val="000000" w:themeColor="text1"/>
          <w:sz w:val="28"/>
          <w:szCs w:val="28"/>
        </w:rPr>
      </w:pPr>
      <w:r w:rsidRPr="00B66E70">
        <w:rPr>
          <w:rFonts w:ascii="Times New Roman" w:hAnsi="Times New Roman" w:cs="Times New Roman"/>
          <w:b/>
          <w:color w:val="000000" w:themeColor="text1"/>
          <w:sz w:val="28"/>
          <w:szCs w:val="28"/>
        </w:rPr>
        <w:t>Time:</w:t>
      </w:r>
      <w:r w:rsidRPr="00B66E70">
        <w:rPr>
          <w:rFonts w:ascii="Times New Roman" w:hAnsi="Times New Roman" w:cs="Times New Roman"/>
          <w:color w:val="000000" w:themeColor="text1"/>
          <w:sz w:val="28"/>
          <w:szCs w:val="28"/>
        </w:rPr>
        <w:tab/>
      </w:r>
      <w:r w:rsidRPr="00B66E70">
        <w:rPr>
          <w:rFonts w:ascii="Times New Roman" w:hAnsi="Times New Roman" w:cs="Times New Roman"/>
          <w:color w:val="000000" w:themeColor="text1"/>
          <w:sz w:val="28"/>
          <w:szCs w:val="28"/>
        </w:rPr>
        <w:tab/>
      </w:r>
      <w:r w:rsidR="00214729">
        <w:rPr>
          <w:rFonts w:ascii="Times New Roman" w:hAnsi="Times New Roman" w:cs="Times New Roman"/>
          <w:color w:val="000000" w:themeColor="text1"/>
          <w:sz w:val="28"/>
          <w:szCs w:val="28"/>
        </w:rPr>
        <w:t>2</w:t>
      </w:r>
      <w:r w:rsidRPr="00B66E70">
        <w:rPr>
          <w:rFonts w:ascii="Times New Roman" w:hAnsi="Times New Roman" w:cs="Times New Roman"/>
          <w:color w:val="000000" w:themeColor="text1"/>
          <w:sz w:val="28"/>
          <w:szCs w:val="28"/>
        </w:rPr>
        <w:t xml:space="preserve">.00 </w:t>
      </w:r>
      <w:r w:rsidR="00214729">
        <w:rPr>
          <w:rFonts w:ascii="Times New Roman" w:hAnsi="Times New Roman" w:cs="Times New Roman"/>
          <w:color w:val="000000" w:themeColor="text1"/>
          <w:sz w:val="28"/>
          <w:szCs w:val="28"/>
        </w:rPr>
        <w:t>p</w:t>
      </w:r>
      <w:r w:rsidRPr="00B66E70">
        <w:rPr>
          <w:rFonts w:ascii="Times New Roman" w:hAnsi="Times New Roman" w:cs="Times New Roman"/>
          <w:color w:val="000000" w:themeColor="text1"/>
          <w:sz w:val="28"/>
          <w:szCs w:val="28"/>
        </w:rPr>
        <w:t>.m.</w:t>
      </w:r>
    </w:p>
    <w:p w:rsidR="00145E05" w:rsidRPr="00B66E70" w:rsidRDefault="00145E05" w:rsidP="00145E05">
      <w:pPr>
        <w:spacing w:after="0" w:line="240" w:lineRule="auto"/>
        <w:jc w:val="both"/>
        <w:rPr>
          <w:rFonts w:ascii="Times New Roman" w:hAnsi="Times New Roman" w:cs="Times New Roman"/>
          <w:b/>
          <w:color w:val="000000" w:themeColor="text1"/>
          <w:sz w:val="28"/>
          <w:szCs w:val="28"/>
          <w:u w:val="single"/>
        </w:rPr>
      </w:pPr>
    </w:p>
    <w:p w:rsidR="00214729" w:rsidRDefault="00145E05" w:rsidP="00214729">
      <w:pPr>
        <w:autoSpaceDE w:val="0"/>
        <w:autoSpaceDN w:val="0"/>
        <w:adjustRightInd w:val="0"/>
        <w:spacing w:after="0"/>
        <w:ind w:left="2880" w:hanging="2880"/>
        <w:rPr>
          <w:rFonts w:ascii="Times New Roman" w:hAnsi="Times New Roman" w:cs="Times New Roman"/>
          <w:sz w:val="28"/>
          <w:szCs w:val="24"/>
          <w:lang w:val="en"/>
        </w:rPr>
      </w:pPr>
      <w:r w:rsidRPr="00B66E70">
        <w:rPr>
          <w:rFonts w:ascii="Times New Roman" w:hAnsi="Times New Roman" w:cs="Times New Roman"/>
          <w:b/>
          <w:color w:val="000000" w:themeColor="text1"/>
          <w:sz w:val="28"/>
          <w:szCs w:val="28"/>
        </w:rPr>
        <w:t>Venue:</w:t>
      </w:r>
      <w:r w:rsidR="00214729">
        <w:rPr>
          <w:rFonts w:ascii="Times New Roman" w:hAnsi="Times New Roman" w:cs="Times New Roman"/>
          <w:color w:val="000000" w:themeColor="text1"/>
          <w:sz w:val="28"/>
          <w:szCs w:val="28"/>
        </w:rPr>
        <w:t xml:space="preserve">         </w:t>
      </w:r>
      <w:r w:rsidR="00214729" w:rsidRPr="00862004">
        <w:rPr>
          <w:rFonts w:ascii="Times New Roman" w:hAnsi="Times New Roman" w:cs="Times New Roman"/>
          <w:sz w:val="28"/>
          <w:szCs w:val="24"/>
          <w:lang w:val="en"/>
        </w:rPr>
        <w:t xml:space="preserve">Committee Room No. 1, </w:t>
      </w:r>
      <w:r w:rsidR="00214729">
        <w:rPr>
          <w:rFonts w:ascii="Times New Roman" w:hAnsi="Times New Roman" w:cs="Times New Roman"/>
          <w:sz w:val="28"/>
          <w:szCs w:val="24"/>
          <w:lang w:val="en"/>
        </w:rPr>
        <w:t>Committee Division,</w:t>
      </w:r>
    </w:p>
    <w:p w:rsidR="00214729" w:rsidRPr="00862004" w:rsidRDefault="00214729" w:rsidP="00214729">
      <w:pPr>
        <w:autoSpaceDE w:val="0"/>
        <w:autoSpaceDN w:val="0"/>
        <w:adjustRightInd w:val="0"/>
        <w:spacing w:after="0"/>
        <w:ind w:left="2880" w:hanging="1440"/>
        <w:rPr>
          <w:rFonts w:ascii="Times New Roman" w:hAnsi="Times New Roman" w:cs="Times New Roman"/>
          <w:sz w:val="28"/>
          <w:szCs w:val="24"/>
          <w:lang w:val="en"/>
        </w:rPr>
      </w:pPr>
      <w:r>
        <w:rPr>
          <w:rFonts w:ascii="Times New Roman" w:hAnsi="Times New Roman" w:cs="Times New Roman"/>
          <w:b/>
          <w:sz w:val="28"/>
          <w:szCs w:val="24"/>
        </w:rPr>
        <w:t xml:space="preserve"> </w:t>
      </w:r>
      <w:r>
        <w:rPr>
          <w:rFonts w:ascii="Times New Roman" w:hAnsi="Times New Roman" w:cs="Times New Roman"/>
          <w:sz w:val="28"/>
          <w:szCs w:val="24"/>
          <w:lang w:val="en"/>
        </w:rPr>
        <w:t xml:space="preserve">Public Buildings, Brickdam, </w:t>
      </w:r>
      <w:r w:rsidRPr="00862004">
        <w:rPr>
          <w:rFonts w:ascii="Times New Roman" w:hAnsi="Times New Roman" w:cs="Times New Roman"/>
          <w:sz w:val="28"/>
          <w:szCs w:val="24"/>
          <w:lang w:val="en"/>
        </w:rPr>
        <w:t xml:space="preserve">Georgetown. </w:t>
      </w:r>
    </w:p>
    <w:p w:rsidR="00145E05" w:rsidRPr="00214729" w:rsidRDefault="00214729" w:rsidP="00214729">
      <w:pPr>
        <w:tabs>
          <w:tab w:val="left" w:pos="2295"/>
        </w:tabs>
        <w:rPr>
          <w:rFonts w:ascii="Times New Roman" w:hAnsi="Times New Roman" w:cs="Times New Roman"/>
          <w:sz w:val="28"/>
        </w:rPr>
      </w:pPr>
      <w:r w:rsidRPr="00862004">
        <w:rPr>
          <w:rFonts w:ascii="Times New Roman" w:hAnsi="Times New Roman" w:cs="Times New Roman"/>
          <w:sz w:val="28"/>
        </w:rPr>
        <w:tab/>
      </w:r>
    </w:p>
    <w:p w:rsidR="00145E05" w:rsidRDefault="00145E05" w:rsidP="00145E05">
      <w:pPr>
        <w:pStyle w:val="NoSpacing"/>
        <w:tabs>
          <w:tab w:val="left" w:pos="2410"/>
        </w:tabs>
        <w:spacing w:line="360" w:lineRule="auto"/>
        <w:jc w:val="both"/>
        <w:rPr>
          <w:rFonts w:ascii="Times New Roman" w:hAnsi="Times New Roman"/>
          <w:color w:val="000000" w:themeColor="text1"/>
          <w:sz w:val="28"/>
          <w:szCs w:val="28"/>
        </w:rPr>
      </w:pPr>
      <w:r w:rsidRPr="00B66E70">
        <w:rPr>
          <w:rFonts w:ascii="Times New Roman" w:hAnsi="Times New Roman"/>
          <w:b/>
          <w:color w:val="000000" w:themeColor="text1"/>
          <w:sz w:val="28"/>
          <w:szCs w:val="28"/>
        </w:rPr>
        <w:t xml:space="preserve">Business:    </w:t>
      </w:r>
      <w:r w:rsidRPr="00B66E70">
        <w:rPr>
          <w:rFonts w:ascii="Times New Roman" w:hAnsi="Times New Roman"/>
          <w:color w:val="000000" w:themeColor="text1"/>
          <w:sz w:val="28"/>
          <w:szCs w:val="28"/>
        </w:rPr>
        <w:t>(i)</w:t>
      </w:r>
      <w:r>
        <w:rPr>
          <w:rFonts w:ascii="Times New Roman" w:hAnsi="Times New Roman"/>
          <w:color w:val="000000" w:themeColor="text1"/>
          <w:sz w:val="28"/>
          <w:szCs w:val="28"/>
        </w:rPr>
        <w:t xml:space="preserve">    Correction and c</w:t>
      </w:r>
      <w:r w:rsidR="00214729">
        <w:rPr>
          <w:rFonts w:ascii="Times New Roman" w:hAnsi="Times New Roman"/>
          <w:color w:val="000000" w:themeColor="text1"/>
          <w:sz w:val="28"/>
          <w:szCs w:val="28"/>
        </w:rPr>
        <w:t>onfirmation of Minutes of the 23</w:t>
      </w:r>
      <w:r w:rsidR="00214729" w:rsidRPr="00214729">
        <w:rPr>
          <w:rFonts w:ascii="Times New Roman" w:hAnsi="Times New Roman"/>
          <w:color w:val="000000" w:themeColor="text1"/>
          <w:sz w:val="28"/>
          <w:szCs w:val="28"/>
          <w:vertAlign w:val="superscript"/>
        </w:rPr>
        <w:t>rd</w:t>
      </w:r>
      <w:r w:rsidR="00214729">
        <w:rPr>
          <w:rFonts w:ascii="Times New Roman" w:hAnsi="Times New Roman"/>
          <w:color w:val="000000" w:themeColor="text1"/>
          <w:sz w:val="28"/>
          <w:szCs w:val="28"/>
        </w:rPr>
        <w:t xml:space="preserve"> and 24</w:t>
      </w:r>
      <w:r w:rsidR="00214729" w:rsidRPr="00214729">
        <w:rPr>
          <w:rFonts w:ascii="Times New Roman" w:hAnsi="Times New Roman"/>
          <w:color w:val="000000" w:themeColor="text1"/>
          <w:sz w:val="28"/>
          <w:szCs w:val="28"/>
          <w:vertAlign w:val="superscript"/>
        </w:rPr>
        <w:t>th</w:t>
      </w:r>
      <w:r w:rsidR="00214729">
        <w:rPr>
          <w:rFonts w:ascii="Times New Roman" w:hAnsi="Times New Roman"/>
          <w:color w:val="000000" w:themeColor="text1"/>
          <w:sz w:val="28"/>
          <w:szCs w:val="28"/>
        </w:rPr>
        <w:t xml:space="preserve"> </w:t>
      </w:r>
    </w:p>
    <w:p w:rsidR="00214729" w:rsidRDefault="00145E05" w:rsidP="00214729">
      <w:pPr>
        <w:pStyle w:val="NoSpacing"/>
        <w:tabs>
          <w:tab w:val="left" w:pos="2410"/>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vertAlign w:val="superscript"/>
        </w:rPr>
        <w:t xml:space="preserve"> </w:t>
      </w:r>
      <w:r w:rsidR="00183E9E">
        <w:rPr>
          <w:rFonts w:ascii="Times New Roman" w:hAnsi="Times New Roman"/>
          <w:color w:val="000000" w:themeColor="text1"/>
          <w:sz w:val="28"/>
          <w:szCs w:val="28"/>
        </w:rPr>
        <w:t xml:space="preserve">                           </w:t>
      </w:r>
      <w:r>
        <w:rPr>
          <w:rFonts w:ascii="Times New Roman" w:hAnsi="Times New Roman"/>
          <w:color w:val="000000" w:themeColor="text1"/>
          <w:sz w:val="28"/>
          <w:szCs w:val="28"/>
        </w:rPr>
        <w:t>Meeting</w:t>
      </w:r>
      <w:r w:rsidR="00214729">
        <w:rPr>
          <w:rFonts w:ascii="Times New Roman" w:hAnsi="Times New Roman"/>
          <w:color w:val="000000" w:themeColor="text1"/>
          <w:sz w:val="28"/>
          <w:szCs w:val="28"/>
        </w:rPr>
        <w:t>s</w:t>
      </w:r>
      <w:r>
        <w:rPr>
          <w:rFonts w:ascii="Times New Roman" w:hAnsi="Times New Roman"/>
          <w:color w:val="000000" w:themeColor="text1"/>
          <w:sz w:val="28"/>
          <w:szCs w:val="28"/>
        </w:rPr>
        <w:t xml:space="preserve"> held on 6</w:t>
      </w:r>
      <w:r w:rsidRPr="00C130BF">
        <w:rPr>
          <w:rFonts w:ascii="Times New Roman" w:hAnsi="Times New Roman"/>
          <w:color w:val="000000" w:themeColor="text1"/>
          <w:sz w:val="28"/>
          <w:szCs w:val="28"/>
          <w:vertAlign w:val="superscript"/>
        </w:rPr>
        <w:t>th</w:t>
      </w:r>
      <w:r w:rsidR="00214729">
        <w:rPr>
          <w:rFonts w:ascii="Times New Roman" w:hAnsi="Times New Roman"/>
          <w:color w:val="000000" w:themeColor="text1"/>
          <w:sz w:val="28"/>
          <w:szCs w:val="28"/>
          <w:vertAlign w:val="superscript"/>
        </w:rPr>
        <w:t xml:space="preserve"> </w:t>
      </w:r>
      <w:r w:rsidR="00214729">
        <w:rPr>
          <w:rFonts w:ascii="Times New Roman" w:hAnsi="Times New Roman"/>
          <w:color w:val="000000" w:themeColor="text1"/>
          <w:sz w:val="28"/>
          <w:szCs w:val="28"/>
        </w:rPr>
        <w:t>and 25</w:t>
      </w:r>
      <w:r w:rsidR="00214729" w:rsidRPr="00214729">
        <w:rPr>
          <w:rFonts w:ascii="Times New Roman" w:hAnsi="Times New Roman"/>
          <w:color w:val="000000" w:themeColor="text1"/>
          <w:sz w:val="28"/>
          <w:szCs w:val="28"/>
          <w:vertAlign w:val="superscript"/>
        </w:rPr>
        <w:t>th</w:t>
      </w:r>
      <w:r w:rsidR="00214729">
        <w:rPr>
          <w:rFonts w:ascii="Times New Roman" w:hAnsi="Times New Roman"/>
          <w:color w:val="000000" w:themeColor="text1"/>
          <w:sz w:val="28"/>
          <w:szCs w:val="28"/>
        </w:rPr>
        <w:t xml:space="preserve"> July</w:t>
      </w:r>
      <w:r>
        <w:rPr>
          <w:rFonts w:ascii="Times New Roman" w:hAnsi="Times New Roman"/>
          <w:color w:val="000000" w:themeColor="text1"/>
          <w:sz w:val="28"/>
          <w:szCs w:val="28"/>
        </w:rPr>
        <w:t>, 2018</w:t>
      </w:r>
      <w:r w:rsidR="00214729">
        <w:rPr>
          <w:rFonts w:ascii="Times New Roman" w:hAnsi="Times New Roman"/>
          <w:color w:val="000000" w:themeColor="text1"/>
          <w:sz w:val="28"/>
          <w:szCs w:val="28"/>
        </w:rPr>
        <w:t>, respectively</w:t>
      </w:r>
      <w:r>
        <w:rPr>
          <w:rFonts w:ascii="Times New Roman" w:hAnsi="Times New Roman"/>
          <w:color w:val="000000" w:themeColor="text1"/>
          <w:sz w:val="28"/>
          <w:szCs w:val="28"/>
        </w:rPr>
        <w:t>;</w:t>
      </w:r>
    </w:p>
    <w:p w:rsidR="00214729" w:rsidRDefault="00214729" w:rsidP="00214729">
      <w:pPr>
        <w:pStyle w:val="NoSpacing"/>
        <w:tabs>
          <w:tab w:val="left" w:pos="2410"/>
        </w:tabs>
        <w:spacing w:line="360" w:lineRule="auto"/>
        <w:jc w:val="both"/>
        <w:rPr>
          <w:rFonts w:ascii="Times New Roman" w:hAnsi="Times New Roman"/>
          <w:color w:val="000000" w:themeColor="text1"/>
          <w:sz w:val="28"/>
          <w:szCs w:val="28"/>
        </w:rPr>
      </w:pPr>
    </w:p>
    <w:p w:rsidR="00214729" w:rsidRDefault="00145E05" w:rsidP="00214729">
      <w:pPr>
        <w:pStyle w:val="NoSpacing"/>
        <w:tabs>
          <w:tab w:val="left" w:pos="2410"/>
        </w:tabs>
        <w:spacing w:line="36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(ii)     </w:t>
      </w:r>
      <w:r w:rsidR="00214729">
        <w:rPr>
          <w:rFonts w:ascii="Times New Roman" w:hAnsi="Times New Roman"/>
          <w:color w:val="000000" w:themeColor="text1"/>
          <w:sz w:val="28"/>
          <w:szCs w:val="28"/>
        </w:rPr>
        <w:t>Discussion on the Committee’s Work Programme; and</w:t>
      </w:r>
    </w:p>
    <w:p w:rsidR="00214729" w:rsidRDefault="00214729" w:rsidP="00214729">
      <w:pPr>
        <w:pStyle w:val="NoSpacing"/>
        <w:tabs>
          <w:tab w:val="left" w:pos="2410"/>
        </w:tabs>
        <w:spacing w:line="360" w:lineRule="auto"/>
        <w:jc w:val="both"/>
        <w:rPr>
          <w:rFonts w:ascii="Times New Roman" w:hAnsi="Times New Roman"/>
          <w:color w:val="000000" w:themeColor="text1"/>
          <w:sz w:val="28"/>
          <w:szCs w:val="28"/>
        </w:rPr>
      </w:pPr>
    </w:p>
    <w:p w:rsidR="00214729" w:rsidRDefault="00214729" w:rsidP="00214729">
      <w:pPr>
        <w:pStyle w:val="NoSpacing"/>
        <w:tabs>
          <w:tab w:val="left" w:pos="2410"/>
        </w:tabs>
        <w:spacing w:line="360" w:lineRule="auto"/>
        <w:ind w:left="360"/>
        <w:jc w:val="both"/>
        <w:rPr>
          <w:rFonts w:ascii="Times New Roman" w:hAnsi="Times New Roman"/>
          <w:color w:val="000000" w:themeColor="text1"/>
          <w:sz w:val="28"/>
          <w:szCs w:val="28"/>
        </w:rPr>
      </w:pPr>
      <w:r w:rsidRPr="00214729">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(iii)    Discussion on Meeting with the Extractive Industries  </w:t>
      </w:r>
    </w:p>
    <w:p w:rsidR="00214729" w:rsidRDefault="00214729" w:rsidP="00214729">
      <w:pPr>
        <w:pStyle w:val="NoSpacing"/>
        <w:tabs>
          <w:tab w:val="left" w:pos="2410"/>
        </w:tabs>
        <w:spacing w:line="360" w:lineRule="auto"/>
        <w:ind w:left="360"/>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                        Transparency Initiative (EITI).</w:t>
      </w:r>
    </w:p>
    <w:p w:rsidR="00214729" w:rsidRPr="00214729" w:rsidRDefault="00214729" w:rsidP="00214729">
      <w:pPr>
        <w:pStyle w:val="NoSpacing"/>
        <w:tabs>
          <w:tab w:val="left" w:pos="2410"/>
        </w:tabs>
        <w:spacing w:line="360" w:lineRule="auto"/>
        <w:ind w:left="360"/>
        <w:jc w:val="both"/>
        <w:rPr>
          <w:rFonts w:ascii="Times New Roman" w:hAnsi="Times New Roman"/>
          <w:color w:val="000000" w:themeColor="text1"/>
          <w:sz w:val="28"/>
          <w:szCs w:val="28"/>
        </w:rPr>
      </w:pPr>
    </w:p>
    <w:p w:rsidR="00214729" w:rsidRDefault="00214729" w:rsidP="00214729">
      <w:pPr>
        <w:tabs>
          <w:tab w:val="left" w:pos="855"/>
          <w:tab w:val="left" w:pos="1710"/>
          <w:tab w:val="center" w:pos="3960"/>
        </w:tabs>
        <w:spacing w:after="0" w:line="360" w:lineRule="auto"/>
        <w:ind w:right="1440"/>
        <w:rPr>
          <w:rFonts w:ascii="Times New Roman" w:hAnsi="Times New Roman" w:cs="Times New Roman"/>
          <w:b/>
          <w:sz w:val="28"/>
          <w:szCs w:val="28"/>
        </w:rPr>
      </w:pPr>
      <w:r>
        <w:rPr>
          <w:rFonts w:ascii="Times New Roman" w:hAnsi="Times New Roman" w:cs="Times New Roman"/>
          <w:b/>
          <w:sz w:val="28"/>
          <w:szCs w:val="28"/>
        </w:rPr>
        <w:t>Any Other Business</w:t>
      </w:r>
    </w:p>
    <w:p w:rsidR="00494163" w:rsidRPr="00214729" w:rsidRDefault="00145E05" w:rsidP="00214729">
      <w:pPr>
        <w:tabs>
          <w:tab w:val="left" w:pos="855"/>
          <w:tab w:val="left" w:pos="1710"/>
          <w:tab w:val="center" w:pos="3960"/>
        </w:tabs>
        <w:spacing w:after="0" w:line="360" w:lineRule="auto"/>
        <w:ind w:right="1440"/>
        <w:rPr>
          <w:rFonts w:ascii="Times New Roman" w:hAnsi="Times New Roman" w:cs="Times New Roman"/>
          <w:b/>
          <w:sz w:val="28"/>
          <w:szCs w:val="28"/>
        </w:rPr>
      </w:pPr>
      <w:r>
        <w:rPr>
          <w:rFonts w:ascii="Times New Roman" w:hAnsi="Times New Roman"/>
          <w:b/>
          <w:color w:val="000000" w:themeColor="text1"/>
          <w:sz w:val="28"/>
          <w:szCs w:val="28"/>
        </w:rPr>
        <w:t xml:space="preserve">          </w:t>
      </w:r>
      <w:r w:rsidRPr="00B50E37">
        <w:rPr>
          <w:rFonts w:ascii="Times New Roman" w:hAnsi="Times New Roman"/>
          <w:b/>
          <w:color w:val="000000" w:themeColor="text1"/>
          <w:sz w:val="28"/>
          <w:szCs w:val="28"/>
        </w:rPr>
        <w:t xml:space="preserve"> </w:t>
      </w:r>
    </w:p>
    <w:p w:rsidR="00494163" w:rsidRDefault="00494163" w:rsidP="00494163">
      <w:pPr>
        <w:tabs>
          <w:tab w:val="left" w:pos="1710"/>
        </w:tabs>
        <w:spacing w:after="0" w:line="360" w:lineRule="auto"/>
        <w:ind w:right="1440"/>
        <w:jc w:val="center"/>
        <w:rPr>
          <w:rFonts w:ascii="Times New Roman" w:hAnsi="Times New Roman" w:cs="Times New Roman"/>
          <w:b/>
          <w:sz w:val="32"/>
          <w:szCs w:val="32"/>
          <w:u w:val="single"/>
        </w:rPr>
      </w:pPr>
      <w:r w:rsidRPr="00436A3B">
        <w:rPr>
          <w:rFonts w:ascii="Times New Roman" w:hAnsi="Times New Roman" w:cs="Times New Roman"/>
          <w:b/>
          <w:sz w:val="32"/>
          <w:szCs w:val="32"/>
        </w:rPr>
        <w:t xml:space="preserve">      </w:t>
      </w:r>
      <w:r>
        <w:rPr>
          <w:rFonts w:ascii="Times New Roman" w:hAnsi="Times New Roman" w:cs="Times New Roman"/>
          <w:b/>
          <w:sz w:val="32"/>
          <w:szCs w:val="32"/>
          <w:u w:val="single"/>
        </w:rPr>
        <w:t>FRIDAY</w:t>
      </w:r>
      <w:r w:rsidRPr="00CC1D0C">
        <w:rPr>
          <w:rFonts w:ascii="Times New Roman" w:hAnsi="Times New Roman" w:cs="Times New Roman"/>
          <w:b/>
          <w:sz w:val="32"/>
          <w:szCs w:val="32"/>
          <w:u w:val="single"/>
        </w:rPr>
        <w:t>,</w:t>
      </w:r>
      <w:r w:rsidR="00214729">
        <w:rPr>
          <w:rFonts w:ascii="Times New Roman" w:hAnsi="Times New Roman" w:cs="Times New Roman"/>
          <w:b/>
          <w:sz w:val="32"/>
          <w:szCs w:val="32"/>
          <w:u w:val="single"/>
        </w:rPr>
        <w:t xml:space="preserve"> 2</w:t>
      </w:r>
      <w:r w:rsidR="00214729" w:rsidRPr="00214729">
        <w:rPr>
          <w:rFonts w:ascii="Times New Roman" w:hAnsi="Times New Roman" w:cs="Times New Roman"/>
          <w:b/>
          <w:sz w:val="32"/>
          <w:szCs w:val="32"/>
          <w:u w:val="single"/>
          <w:vertAlign w:val="superscript"/>
        </w:rPr>
        <w:t>nd</w:t>
      </w:r>
      <w:r w:rsidR="00214729">
        <w:rPr>
          <w:rFonts w:ascii="Times New Roman" w:hAnsi="Times New Roman" w:cs="Times New Roman"/>
          <w:b/>
          <w:sz w:val="32"/>
          <w:szCs w:val="32"/>
          <w:u w:val="single"/>
        </w:rPr>
        <w:t xml:space="preserve"> NOVEMBER </w:t>
      </w:r>
      <w:r>
        <w:rPr>
          <w:rFonts w:ascii="Times New Roman" w:hAnsi="Times New Roman" w:cs="Times New Roman"/>
          <w:b/>
          <w:sz w:val="32"/>
          <w:szCs w:val="32"/>
          <w:u w:val="single"/>
        </w:rPr>
        <w:t>, 2018</w:t>
      </w:r>
    </w:p>
    <w:p w:rsidR="00494163" w:rsidRDefault="00494163" w:rsidP="00494163">
      <w:pPr>
        <w:tabs>
          <w:tab w:val="left" w:pos="1710"/>
        </w:tabs>
        <w:spacing w:after="0" w:line="360" w:lineRule="auto"/>
        <w:ind w:right="1440"/>
        <w:jc w:val="center"/>
        <w:rPr>
          <w:rFonts w:ascii="Times New Roman" w:hAnsi="Times New Roman" w:cs="Times New Roman"/>
          <w:b/>
          <w:sz w:val="32"/>
          <w:szCs w:val="32"/>
          <w:u w:val="single"/>
        </w:rPr>
      </w:pPr>
    </w:p>
    <w:p w:rsidR="00494163" w:rsidRPr="00E40A36" w:rsidRDefault="00494163" w:rsidP="00494163">
      <w:pPr>
        <w:tabs>
          <w:tab w:val="left" w:pos="1710"/>
        </w:tabs>
        <w:spacing w:after="0" w:line="360" w:lineRule="auto"/>
        <w:ind w:right="1440"/>
        <w:jc w:val="center"/>
        <w:rPr>
          <w:rFonts w:ascii="Times New Roman" w:hAnsi="Times New Roman" w:cs="Times New Roman"/>
          <w:b/>
          <w:sz w:val="32"/>
          <w:szCs w:val="32"/>
          <w:u w:val="single"/>
        </w:rPr>
      </w:pPr>
      <w:r w:rsidRPr="00E40A36">
        <w:rPr>
          <w:rFonts w:ascii="Times New Roman" w:hAnsi="Times New Roman" w:cs="Times New Roman"/>
          <w:b/>
          <w:sz w:val="32"/>
          <w:szCs w:val="32"/>
        </w:rPr>
        <w:t xml:space="preserve">  </w:t>
      </w:r>
      <w:r w:rsidRPr="00E40A36">
        <w:rPr>
          <w:rFonts w:ascii="Times New Roman" w:hAnsi="Times New Roman" w:cs="Times New Roman"/>
          <w:b/>
          <w:sz w:val="32"/>
          <w:szCs w:val="32"/>
          <w:u w:val="single"/>
        </w:rPr>
        <w:t>SITTING OF THE NATIONAL ASSEMBLY</w:t>
      </w:r>
    </w:p>
    <w:p w:rsidR="006D0B06" w:rsidRDefault="00494163" w:rsidP="009D313F">
      <w:pPr>
        <w:tabs>
          <w:tab w:val="left" w:pos="855"/>
          <w:tab w:val="left" w:pos="1710"/>
          <w:tab w:val="center" w:pos="3960"/>
        </w:tabs>
        <w:spacing w:after="0" w:line="360" w:lineRule="auto"/>
        <w:ind w:right="1440"/>
        <w:jc w:val="center"/>
        <w:rPr>
          <w:rFonts w:ascii="Times New Roman" w:hAnsi="Times New Roman" w:cs="Times New Roman"/>
          <w:b/>
          <w:sz w:val="32"/>
          <w:szCs w:val="32"/>
        </w:rPr>
      </w:pPr>
      <w:bookmarkStart w:id="2" w:name="_Hlk528314627"/>
      <w:r>
        <w:rPr>
          <w:rFonts w:ascii="Times New Roman" w:eastAsia="Times New Roman" w:hAnsi="Times New Roman"/>
          <w:b/>
          <w:sz w:val="32"/>
          <w:szCs w:val="32"/>
        </w:rPr>
        <w:t xml:space="preserve">      </w:t>
      </w:r>
      <w:r w:rsidRPr="009B0DD6">
        <w:rPr>
          <w:rFonts w:ascii="Times New Roman" w:eastAsia="Times New Roman" w:hAnsi="Times New Roman"/>
          <w:b/>
          <w:sz w:val="32"/>
          <w:szCs w:val="32"/>
        </w:rPr>
        <w:t>NIL</w:t>
      </w:r>
    </w:p>
    <w:bookmarkEnd w:id="2"/>
    <w:p w:rsidR="009D313F" w:rsidRDefault="009D313F" w:rsidP="009D313F">
      <w:pPr>
        <w:tabs>
          <w:tab w:val="left" w:pos="855"/>
          <w:tab w:val="left" w:pos="1710"/>
          <w:tab w:val="center" w:pos="3960"/>
        </w:tabs>
        <w:spacing w:after="0" w:line="360" w:lineRule="auto"/>
        <w:ind w:right="1440"/>
        <w:rPr>
          <w:rFonts w:ascii="Times New Roman" w:hAnsi="Times New Roman" w:cs="Times New Roman"/>
          <w:b/>
          <w:sz w:val="32"/>
          <w:szCs w:val="32"/>
        </w:rPr>
      </w:pPr>
    </w:p>
    <w:p w:rsidR="00494163" w:rsidRPr="00E40A36" w:rsidRDefault="00494163" w:rsidP="009D313F">
      <w:pPr>
        <w:tabs>
          <w:tab w:val="left" w:pos="855"/>
          <w:tab w:val="left" w:pos="1710"/>
          <w:tab w:val="center" w:pos="3960"/>
        </w:tabs>
        <w:spacing w:after="0" w:line="360" w:lineRule="auto"/>
        <w:ind w:right="1440"/>
        <w:rPr>
          <w:rFonts w:ascii="Times New Roman" w:hAnsi="Times New Roman" w:cs="Times New Roman"/>
          <w:b/>
          <w:sz w:val="32"/>
          <w:szCs w:val="32"/>
        </w:rPr>
      </w:pPr>
      <w:r w:rsidRPr="00E40A36">
        <w:rPr>
          <w:rFonts w:ascii="Times New Roman" w:hAnsi="Times New Roman" w:cs="Times New Roman"/>
          <w:b/>
          <w:sz w:val="32"/>
          <w:szCs w:val="32"/>
          <w:u w:val="single"/>
        </w:rPr>
        <w:t>MEETINGS OF PARLIAMENTARY COMMITTEES</w:t>
      </w:r>
    </w:p>
    <w:p w:rsidR="00214729" w:rsidRPr="00214729" w:rsidRDefault="00214729" w:rsidP="00214729">
      <w:pPr>
        <w:tabs>
          <w:tab w:val="left" w:pos="855"/>
          <w:tab w:val="left" w:pos="1710"/>
          <w:tab w:val="center" w:pos="3960"/>
        </w:tabs>
        <w:spacing w:after="0" w:line="360" w:lineRule="auto"/>
        <w:ind w:right="1440"/>
        <w:jc w:val="center"/>
        <w:rPr>
          <w:rFonts w:ascii="Times New Roman" w:eastAsia="Times New Roman" w:hAnsi="Times New Roman"/>
          <w:b/>
          <w:sz w:val="32"/>
          <w:szCs w:val="32"/>
        </w:rPr>
      </w:pPr>
      <w:r>
        <w:rPr>
          <w:rFonts w:ascii="Times New Roman" w:eastAsia="Times New Roman" w:hAnsi="Times New Roman"/>
          <w:b/>
          <w:sz w:val="32"/>
          <w:szCs w:val="32"/>
        </w:rPr>
        <w:t xml:space="preserve">      </w:t>
      </w:r>
      <w:bookmarkStart w:id="3" w:name="_Hlk528314580"/>
      <w:r>
        <w:rPr>
          <w:rFonts w:ascii="Times New Roman" w:eastAsia="Times New Roman" w:hAnsi="Times New Roman"/>
          <w:b/>
          <w:sz w:val="32"/>
          <w:szCs w:val="32"/>
        </w:rPr>
        <w:t>NI</w:t>
      </w:r>
      <w:bookmarkEnd w:id="3"/>
      <w:r>
        <w:rPr>
          <w:rFonts w:ascii="Times New Roman" w:eastAsia="Times New Roman" w:hAnsi="Times New Roman"/>
          <w:b/>
          <w:sz w:val="32"/>
          <w:szCs w:val="32"/>
        </w:rPr>
        <w:t>L</w:t>
      </w:r>
    </w:p>
    <w:p w:rsidR="00DD1F68" w:rsidRPr="00CC1D0C" w:rsidRDefault="00DD1F68" w:rsidP="00DD1F68">
      <w:pPr>
        <w:spacing w:after="0" w:line="240" w:lineRule="auto"/>
        <w:rPr>
          <w:rFonts w:ascii="Times New Roman" w:hAnsi="Times New Roman" w:cs="Times New Roman"/>
          <w:b/>
          <w:sz w:val="24"/>
          <w:szCs w:val="24"/>
        </w:rPr>
      </w:pPr>
      <w:r w:rsidRPr="00CC1D0C">
        <w:rPr>
          <w:rFonts w:ascii="Times New Roman" w:hAnsi="Times New Roman" w:cs="Times New Roman"/>
          <w:b/>
          <w:sz w:val="24"/>
          <w:szCs w:val="24"/>
        </w:rPr>
        <w:t>Parliament Office</w:t>
      </w:r>
    </w:p>
    <w:p w:rsidR="00DD1F68" w:rsidRPr="00CC1D0C" w:rsidRDefault="00DD1F68" w:rsidP="00DD1F68">
      <w:pPr>
        <w:spacing w:after="0" w:line="240" w:lineRule="auto"/>
        <w:rPr>
          <w:rFonts w:ascii="Times New Roman" w:hAnsi="Times New Roman" w:cs="Times New Roman"/>
          <w:b/>
          <w:sz w:val="24"/>
          <w:szCs w:val="24"/>
        </w:rPr>
      </w:pPr>
      <w:r w:rsidRPr="00CC1D0C">
        <w:rPr>
          <w:rFonts w:ascii="Times New Roman" w:hAnsi="Times New Roman" w:cs="Times New Roman"/>
          <w:b/>
          <w:sz w:val="24"/>
          <w:szCs w:val="24"/>
        </w:rPr>
        <w:t>Public Buildings</w:t>
      </w:r>
    </w:p>
    <w:p w:rsidR="00DD1F68" w:rsidRPr="00CC1D0C" w:rsidRDefault="00DD1F68" w:rsidP="00DD1F68">
      <w:pPr>
        <w:spacing w:after="0" w:line="240" w:lineRule="auto"/>
        <w:rPr>
          <w:rFonts w:ascii="Times New Roman" w:hAnsi="Times New Roman" w:cs="Times New Roman"/>
          <w:b/>
          <w:sz w:val="24"/>
          <w:szCs w:val="24"/>
        </w:rPr>
      </w:pPr>
      <w:r w:rsidRPr="00CC1D0C">
        <w:rPr>
          <w:rFonts w:ascii="Times New Roman" w:hAnsi="Times New Roman" w:cs="Times New Roman"/>
          <w:b/>
          <w:sz w:val="24"/>
          <w:szCs w:val="24"/>
        </w:rPr>
        <w:t>Brickdam</w:t>
      </w:r>
    </w:p>
    <w:p w:rsidR="00DD1F68" w:rsidRDefault="00DD1F68" w:rsidP="00DD1F68">
      <w:pPr>
        <w:spacing w:after="0" w:line="240" w:lineRule="auto"/>
        <w:rPr>
          <w:rFonts w:ascii="Times New Roman" w:hAnsi="Times New Roman" w:cs="Times New Roman"/>
          <w:b/>
          <w:sz w:val="24"/>
          <w:szCs w:val="24"/>
        </w:rPr>
      </w:pPr>
      <w:r w:rsidRPr="00CC1D0C">
        <w:rPr>
          <w:rFonts w:ascii="Times New Roman" w:hAnsi="Times New Roman" w:cs="Times New Roman"/>
          <w:b/>
          <w:sz w:val="24"/>
          <w:szCs w:val="24"/>
        </w:rPr>
        <w:t>Georgetown</w:t>
      </w:r>
    </w:p>
    <w:p w:rsidR="00432E56" w:rsidRDefault="00432E56" w:rsidP="00DD1F68">
      <w:pPr>
        <w:spacing w:after="0" w:line="240" w:lineRule="auto"/>
        <w:rPr>
          <w:rFonts w:ascii="Times New Roman" w:hAnsi="Times New Roman" w:cs="Times New Roman"/>
          <w:b/>
          <w:sz w:val="24"/>
          <w:szCs w:val="24"/>
        </w:rPr>
      </w:pPr>
    </w:p>
    <w:p w:rsidR="00BE799B" w:rsidRDefault="00214729" w:rsidP="007F5A08">
      <w:pPr>
        <w:spacing w:after="0" w:line="240" w:lineRule="auto"/>
        <w:rPr>
          <w:rFonts w:ascii="Times New Roman" w:hAnsi="Times New Roman" w:cs="Times New Roman"/>
          <w:b/>
          <w:sz w:val="24"/>
          <w:szCs w:val="24"/>
        </w:rPr>
      </w:pPr>
      <w:r>
        <w:rPr>
          <w:rFonts w:ascii="Times New Roman" w:hAnsi="Times New Roman" w:cs="Times New Roman"/>
          <w:b/>
          <w:sz w:val="24"/>
          <w:szCs w:val="24"/>
        </w:rPr>
        <w:t>26</w:t>
      </w:r>
      <w:r w:rsidR="007F5A08">
        <w:rPr>
          <w:rFonts w:ascii="Times New Roman" w:hAnsi="Times New Roman" w:cs="Times New Roman"/>
          <w:b/>
          <w:sz w:val="24"/>
          <w:szCs w:val="24"/>
          <w:vertAlign w:val="superscript"/>
        </w:rPr>
        <w:t>th</w:t>
      </w:r>
      <w:r>
        <w:rPr>
          <w:rFonts w:ascii="Times New Roman" w:hAnsi="Times New Roman" w:cs="Times New Roman"/>
          <w:b/>
          <w:sz w:val="24"/>
          <w:szCs w:val="24"/>
        </w:rPr>
        <w:t xml:space="preserve"> October</w:t>
      </w:r>
      <w:r w:rsidR="008C51DE">
        <w:rPr>
          <w:rFonts w:ascii="Times New Roman" w:hAnsi="Times New Roman" w:cs="Times New Roman"/>
          <w:b/>
          <w:sz w:val="24"/>
          <w:szCs w:val="24"/>
        </w:rPr>
        <w:t>, 2018</w:t>
      </w:r>
    </w:p>
    <w:p w:rsidR="00FC55BB" w:rsidRDefault="00FC55BB" w:rsidP="007F5A08">
      <w:pPr>
        <w:spacing w:after="0" w:line="240" w:lineRule="auto"/>
        <w:rPr>
          <w:rFonts w:ascii="Times New Roman" w:hAnsi="Times New Roman" w:cs="Times New Roman"/>
          <w:b/>
          <w:sz w:val="24"/>
          <w:szCs w:val="24"/>
        </w:rPr>
      </w:pPr>
    </w:p>
    <w:p w:rsidR="00FC55BB" w:rsidRPr="007F5A08" w:rsidRDefault="00FC55BB" w:rsidP="00183E9E">
      <w:pPr>
        <w:spacing w:after="0" w:line="240" w:lineRule="auto"/>
        <w:jc w:val="center"/>
        <w:rPr>
          <w:rFonts w:ascii="Times New Roman" w:hAnsi="Times New Roman" w:cs="Times New Roman"/>
          <w:b/>
          <w:sz w:val="24"/>
          <w:szCs w:val="24"/>
        </w:rPr>
      </w:pPr>
    </w:p>
    <w:sectPr w:rsidR="00FC55BB" w:rsidRPr="007F5A08" w:rsidSect="00E55DF9">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CA8" w:rsidRDefault="00807CA8" w:rsidP="00C96834">
      <w:pPr>
        <w:spacing w:after="0" w:line="240" w:lineRule="auto"/>
      </w:pPr>
      <w:r>
        <w:separator/>
      </w:r>
    </w:p>
  </w:endnote>
  <w:endnote w:type="continuationSeparator" w:id="0">
    <w:p w:rsidR="00807CA8" w:rsidRDefault="00807CA8" w:rsidP="00C96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5318367"/>
      <w:docPartObj>
        <w:docPartGallery w:val="Page Numbers (Bottom of Page)"/>
        <w:docPartUnique/>
      </w:docPartObj>
    </w:sdtPr>
    <w:sdtEndPr>
      <w:rPr>
        <w:noProof/>
      </w:rPr>
    </w:sdtEndPr>
    <w:sdtContent>
      <w:p w:rsidR="00F41EF3" w:rsidRDefault="00F41EF3">
        <w:pPr>
          <w:pStyle w:val="Footer"/>
          <w:jc w:val="center"/>
        </w:pPr>
        <w:r>
          <w:fldChar w:fldCharType="begin"/>
        </w:r>
        <w:r>
          <w:instrText xml:space="preserve"> PAGE   \* MERGEFORMAT </w:instrText>
        </w:r>
        <w:r>
          <w:fldChar w:fldCharType="separate"/>
        </w:r>
        <w:r w:rsidR="00BC3EA7">
          <w:rPr>
            <w:noProof/>
          </w:rPr>
          <w:t>12</w:t>
        </w:r>
        <w:r>
          <w:rPr>
            <w:noProof/>
          </w:rPr>
          <w:fldChar w:fldCharType="end"/>
        </w:r>
      </w:p>
    </w:sdtContent>
  </w:sdt>
  <w:p w:rsidR="00F41EF3" w:rsidRDefault="00F41E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CA8" w:rsidRDefault="00807CA8" w:rsidP="00C96834">
      <w:pPr>
        <w:spacing w:after="0" w:line="240" w:lineRule="auto"/>
      </w:pPr>
      <w:r>
        <w:separator/>
      </w:r>
    </w:p>
  </w:footnote>
  <w:footnote w:type="continuationSeparator" w:id="0">
    <w:p w:rsidR="00807CA8" w:rsidRDefault="00807CA8" w:rsidP="00C968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5F7A"/>
    <w:multiLevelType w:val="hybridMultilevel"/>
    <w:tmpl w:val="1226A108"/>
    <w:lvl w:ilvl="0" w:tplc="42982BDC">
      <w:start w:val="1"/>
      <w:numFmt w:val="lowerRoman"/>
      <w:lvlText w:val="(%1)"/>
      <w:lvlJc w:val="left"/>
      <w:pPr>
        <w:ind w:left="2160" w:hanging="72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05E3958"/>
    <w:multiLevelType w:val="hybridMultilevel"/>
    <w:tmpl w:val="6FFEEF54"/>
    <w:lvl w:ilvl="0" w:tplc="B66000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254C1"/>
    <w:multiLevelType w:val="hybridMultilevel"/>
    <w:tmpl w:val="7556C23E"/>
    <w:lvl w:ilvl="0" w:tplc="23B2D0D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267DD"/>
    <w:multiLevelType w:val="hybridMultilevel"/>
    <w:tmpl w:val="9BBE3E7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07353818"/>
    <w:multiLevelType w:val="hybridMultilevel"/>
    <w:tmpl w:val="57BEA368"/>
    <w:lvl w:ilvl="0" w:tplc="0409000F">
      <w:start w:val="1"/>
      <w:numFmt w:val="decimal"/>
      <w:lvlText w:val="%1."/>
      <w:lvlJc w:val="left"/>
      <w:pPr>
        <w:ind w:left="4200" w:hanging="360"/>
      </w:pPr>
    </w:lvl>
    <w:lvl w:ilvl="1" w:tplc="04090019" w:tentative="1">
      <w:start w:val="1"/>
      <w:numFmt w:val="lowerLetter"/>
      <w:lvlText w:val="%2."/>
      <w:lvlJc w:val="left"/>
      <w:pPr>
        <w:ind w:left="4920" w:hanging="360"/>
      </w:pPr>
    </w:lvl>
    <w:lvl w:ilvl="2" w:tplc="0409001B" w:tentative="1">
      <w:start w:val="1"/>
      <w:numFmt w:val="lowerRoman"/>
      <w:lvlText w:val="%3."/>
      <w:lvlJc w:val="right"/>
      <w:pPr>
        <w:ind w:left="5640" w:hanging="180"/>
      </w:pPr>
    </w:lvl>
    <w:lvl w:ilvl="3" w:tplc="0409000F" w:tentative="1">
      <w:start w:val="1"/>
      <w:numFmt w:val="decimal"/>
      <w:lvlText w:val="%4."/>
      <w:lvlJc w:val="left"/>
      <w:pPr>
        <w:ind w:left="6360" w:hanging="360"/>
      </w:pPr>
    </w:lvl>
    <w:lvl w:ilvl="4" w:tplc="04090019" w:tentative="1">
      <w:start w:val="1"/>
      <w:numFmt w:val="lowerLetter"/>
      <w:lvlText w:val="%5."/>
      <w:lvlJc w:val="left"/>
      <w:pPr>
        <w:ind w:left="7080" w:hanging="360"/>
      </w:pPr>
    </w:lvl>
    <w:lvl w:ilvl="5" w:tplc="0409001B" w:tentative="1">
      <w:start w:val="1"/>
      <w:numFmt w:val="lowerRoman"/>
      <w:lvlText w:val="%6."/>
      <w:lvlJc w:val="right"/>
      <w:pPr>
        <w:ind w:left="7800" w:hanging="180"/>
      </w:pPr>
    </w:lvl>
    <w:lvl w:ilvl="6" w:tplc="0409000F" w:tentative="1">
      <w:start w:val="1"/>
      <w:numFmt w:val="decimal"/>
      <w:lvlText w:val="%7."/>
      <w:lvlJc w:val="left"/>
      <w:pPr>
        <w:ind w:left="8520" w:hanging="360"/>
      </w:pPr>
    </w:lvl>
    <w:lvl w:ilvl="7" w:tplc="04090019" w:tentative="1">
      <w:start w:val="1"/>
      <w:numFmt w:val="lowerLetter"/>
      <w:lvlText w:val="%8."/>
      <w:lvlJc w:val="left"/>
      <w:pPr>
        <w:ind w:left="9240" w:hanging="360"/>
      </w:pPr>
    </w:lvl>
    <w:lvl w:ilvl="8" w:tplc="0409001B" w:tentative="1">
      <w:start w:val="1"/>
      <w:numFmt w:val="lowerRoman"/>
      <w:lvlText w:val="%9."/>
      <w:lvlJc w:val="right"/>
      <w:pPr>
        <w:ind w:left="9960" w:hanging="180"/>
      </w:pPr>
    </w:lvl>
  </w:abstractNum>
  <w:abstractNum w:abstractNumId="5" w15:restartNumberingAfterBreak="0">
    <w:nsid w:val="0F0327C6"/>
    <w:multiLevelType w:val="hybridMultilevel"/>
    <w:tmpl w:val="8C0C27DA"/>
    <w:lvl w:ilvl="0" w:tplc="3BC2109C">
      <w:start w:val="1"/>
      <w:numFmt w:val="lowerRoman"/>
      <w:lvlText w:val="(%1)"/>
      <w:lvlJc w:val="left"/>
      <w:pPr>
        <w:ind w:left="2760" w:hanging="720"/>
      </w:pPr>
      <w:rPr>
        <w:rFonts w:hint="default"/>
      </w:rPr>
    </w:lvl>
    <w:lvl w:ilvl="1" w:tplc="04090019" w:tentative="1">
      <w:start w:val="1"/>
      <w:numFmt w:val="lowerLetter"/>
      <w:lvlText w:val="%2."/>
      <w:lvlJc w:val="left"/>
      <w:pPr>
        <w:ind w:left="3120" w:hanging="360"/>
      </w:pPr>
    </w:lvl>
    <w:lvl w:ilvl="2" w:tplc="0409001B" w:tentative="1">
      <w:start w:val="1"/>
      <w:numFmt w:val="lowerRoman"/>
      <w:lvlText w:val="%3."/>
      <w:lvlJc w:val="right"/>
      <w:pPr>
        <w:ind w:left="3840" w:hanging="180"/>
      </w:pPr>
    </w:lvl>
    <w:lvl w:ilvl="3" w:tplc="0409000F" w:tentative="1">
      <w:start w:val="1"/>
      <w:numFmt w:val="decimal"/>
      <w:lvlText w:val="%4."/>
      <w:lvlJc w:val="left"/>
      <w:pPr>
        <w:ind w:left="4560" w:hanging="360"/>
      </w:pPr>
    </w:lvl>
    <w:lvl w:ilvl="4" w:tplc="04090019" w:tentative="1">
      <w:start w:val="1"/>
      <w:numFmt w:val="lowerLetter"/>
      <w:lvlText w:val="%5."/>
      <w:lvlJc w:val="left"/>
      <w:pPr>
        <w:ind w:left="5280" w:hanging="360"/>
      </w:pPr>
    </w:lvl>
    <w:lvl w:ilvl="5" w:tplc="0409001B" w:tentative="1">
      <w:start w:val="1"/>
      <w:numFmt w:val="lowerRoman"/>
      <w:lvlText w:val="%6."/>
      <w:lvlJc w:val="right"/>
      <w:pPr>
        <w:ind w:left="6000" w:hanging="180"/>
      </w:pPr>
    </w:lvl>
    <w:lvl w:ilvl="6" w:tplc="0409000F" w:tentative="1">
      <w:start w:val="1"/>
      <w:numFmt w:val="decimal"/>
      <w:lvlText w:val="%7."/>
      <w:lvlJc w:val="left"/>
      <w:pPr>
        <w:ind w:left="6720" w:hanging="360"/>
      </w:pPr>
    </w:lvl>
    <w:lvl w:ilvl="7" w:tplc="04090019" w:tentative="1">
      <w:start w:val="1"/>
      <w:numFmt w:val="lowerLetter"/>
      <w:lvlText w:val="%8."/>
      <w:lvlJc w:val="left"/>
      <w:pPr>
        <w:ind w:left="7440" w:hanging="360"/>
      </w:pPr>
    </w:lvl>
    <w:lvl w:ilvl="8" w:tplc="0409001B" w:tentative="1">
      <w:start w:val="1"/>
      <w:numFmt w:val="lowerRoman"/>
      <w:lvlText w:val="%9."/>
      <w:lvlJc w:val="right"/>
      <w:pPr>
        <w:ind w:left="8160" w:hanging="180"/>
      </w:pPr>
    </w:lvl>
  </w:abstractNum>
  <w:abstractNum w:abstractNumId="6" w15:restartNumberingAfterBreak="0">
    <w:nsid w:val="144F4CB9"/>
    <w:multiLevelType w:val="hybridMultilevel"/>
    <w:tmpl w:val="51E67AE8"/>
    <w:lvl w:ilvl="0" w:tplc="582C0438">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7" w15:restartNumberingAfterBreak="0">
    <w:nsid w:val="14897677"/>
    <w:multiLevelType w:val="hybridMultilevel"/>
    <w:tmpl w:val="F4305A96"/>
    <w:lvl w:ilvl="0" w:tplc="04090001">
      <w:start w:val="1"/>
      <w:numFmt w:val="bullet"/>
      <w:lvlText w:val=""/>
      <w:lvlJc w:val="left"/>
      <w:pPr>
        <w:ind w:left="2160" w:hanging="720"/>
      </w:pPr>
      <w:rPr>
        <w:rFonts w:ascii="Symbol" w:hAnsi="Symbol"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15:restartNumberingAfterBreak="0">
    <w:nsid w:val="14AC4C09"/>
    <w:multiLevelType w:val="hybridMultilevel"/>
    <w:tmpl w:val="0BEC9A90"/>
    <w:lvl w:ilvl="0" w:tplc="483A4F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4E7C32"/>
    <w:multiLevelType w:val="hybridMultilevel"/>
    <w:tmpl w:val="B0C60E48"/>
    <w:lvl w:ilvl="0" w:tplc="04090001">
      <w:start w:val="1"/>
      <w:numFmt w:val="bullet"/>
      <w:lvlText w:val=""/>
      <w:lvlJc w:val="left"/>
      <w:pPr>
        <w:ind w:left="2400" w:hanging="360"/>
      </w:pPr>
      <w:rPr>
        <w:rFonts w:ascii="Symbol" w:hAnsi="Symbol" w:hint="default"/>
      </w:rPr>
    </w:lvl>
    <w:lvl w:ilvl="1" w:tplc="04090003" w:tentative="1">
      <w:start w:val="1"/>
      <w:numFmt w:val="bullet"/>
      <w:lvlText w:val="o"/>
      <w:lvlJc w:val="left"/>
      <w:pPr>
        <w:ind w:left="3120" w:hanging="360"/>
      </w:pPr>
      <w:rPr>
        <w:rFonts w:ascii="Courier New" w:hAnsi="Courier New" w:cs="Courier New" w:hint="default"/>
      </w:rPr>
    </w:lvl>
    <w:lvl w:ilvl="2" w:tplc="04090005" w:tentative="1">
      <w:start w:val="1"/>
      <w:numFmt w:val="bullet"/>
      <w:lvlText w:val=""/>
      <w:lvlJc w:val="left"/>
      <w:pPr>
        <w:ind w:left="3840" w:hanging="360"/>
      </w:pPr>
      <w:rPr>
        <w:rFonts w:ascii="Wingdings" w:hAnsi="Wingdings" w:hint="default"/>
      </w:rPr>
    </w:lvl>
    <w:lvl w:ilvl="3" w:tplc="04090001" w:tentative="1">
      <w:start w:val="1"/>
      <w:numFmt w:val="bullet"/>
      <w:lvlText w:val=""/>
      <w:lvlJc w:val="left"/>
      <w:pPr>
        <w:ind w:left="4560" w:hanging="360"/>
      </w:pPr>
      <w:rPr>
        <w:rFonts w:ascii="Symbol" w:hAnsi="Symbol" w:hint="default"/>
      </w:rPr>
    </w:lvl>
    <w:lvl w:ilvl="4" w:tplc="04090003" w:tentative="1">
      <w:start w:val="1"/>
      <w:numFmt w:val="bullet"/>
      <w:lvlText w:val="o"/>
      <w:lvlJc w:val="left"/>
      <w:pPr>
        <w:ind w:left="5280" w:hanging="360"/>
      </w:pPr>
      <w:rPr>
        <w:rFonts w:ascii="Courier New" w:hAnsi="Courier New" w:cs="Courier New" w:hint="default"/>
      </w:rPr>
    </w:lvl>
    <w:lvl w:ilvl="5" w:tplc="04090005" w:tentative="1">
      <w:start w:val="1"/>
      <w:numFmt w:val="bullet"/>
      <w:lvlText w:val=""/>
      <w:lvlJc w:val="left"/>
      <w:pPr>
        <w:ind w:left="6000" w:hanging="360"/>
      </w:pPr>
      <w:rPr>
        <w:rFonts w:ascii="Wingdings" w:hAnsi="Wingdings" w:hint="default"/>
      </w:rPr>
    </w:lvl>
    <w:lvl w:ilvl="6" w:tplc="04090001" w:tentative="1">
      <w:start w:val="1"/>
      <w:numFmt w:val="bullet"/>
      <w:lvlText w:val=""/>
      <w:lvlJc w:val="left"/>
      <w:pPr>
        <w:ind w:left="6720" w:hanging="360"/>
      </w:pPr>
      <w:rPr>
        <w:rFonts w:ascii="Symbol" w:hAnsi="Symbol" w:hint="default"/>
      </w:rPr>
    </w:lvl>
    <w:lvl w:ilvl="7" w:tplc="04090003" w:tentative="1">
      <w:start w:val="1"/>
      <w:numFmt w:val="bullet"/>
      <w:lvlText w:val="o"/>
      <w:lvlJc w:val="left"/>
      <w:pPr>
        <w:ind w:left="7440" w:hanging="360"/>
      </w:pPr>
      <w:rPr>
        <w:rFonts w:ascii="Courier New" w:hAnsi="Courier New" w:cs="Courier New" w:hint="default"/>
      </w:rPr>
    </w:lvl>
    <w:lvl w:ilvl="8" w:tplc="04090005" w:tentative="1">
      <w:start w:val="1"/>
      <w:numFmt w:val="bullet"/>
      <w:lvlText w:val=""/>
      <w:lvlJc w:val="left"/>
      <w:pPr>
        <w:ind w:left="8160" w:hanging="360"/>
      </w:pPr>
      <w:rPr>
        <w:rFonts w:ascii="Wingdings" w:hAnsi="Wingdings" w:hint="default"/>
      </w:rPr>
    </w:lvl>
  </w:abstractNum>
  <w:abstractNum w:abstractNumId="10" w15:restartNumberingAfterBreak="0">
    <w:nsid w:val="33BC6EB8"/>
    <w:multiLevelType w:val="hybridMultilevel"/>
    <w:tmpl w:val="C90EB3C4"/>
    <w:lvl w:ilvl="0" w:tplc="174C16E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1C0F62"/>
    <w:multiLevelType w:val="hybridMultilevel"/>
    <w:tmpl w:val="FED86780"/>
    <w:lvl w:ilvl="0" w:tplc="770468B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3BF85333"/>
    <w:multiLevelType w:val="hybridMultilevel"/>
    <w:tmpl w:val="DE608D12"/>
    <w:lvl w:ilvl="0" w:tplc="B1408E70">
      <w:start w:val="1"/>
      <w:numFmt w:val="lowerRoman"/>
      <w:lvlText w:val="(%1)"/>
      <w:lvlJc w:val="left"/>
      <w:pPr>
        <w:ind w:left="1997" w:hanging="720"/>
      </w:pPr>
    </w:lvl>
    <w:lvl w:ilvl="1" w:tplc="04090019">
      <w:start w:val="1"/>
      <w:numFmt w:val="lowerLetter"/>
      <w:lvlText w:val="%2."/>
      <w:lvlJc w:val="left"/>
      <w:pPr>
        <w:ind w:left="2357" w:hanging="360"/>
      </w:pPr>
    </w:lvl>
    <w:lvl w:ilvl="2" w:tplc="0409001B">
      <w:start w:val="1"/>
      <w:numFmt w:val="lowerRoman"/>
      <w:lvlText w:val="%3."/>
      <w:lvlJc w:val="right"/>
      <w:pPr>
        <w:ind w:left="3077" w:hanging="180"/>
      </w:pPr>
    </w:lvl>
    <w:lvl w:ilvl="3" w:tplc="0409000F">
      <w:start w:val="1"/>
      <w:numFmt w:val="decimal"/>
      <w:lvlText w:val="%4."/>
      <w:lvlJc w:val="left"/>
      <w:pPr>
        <w:ind w:left="3797" w:hanging="360"/>
      </w:pPr>
    </w:lvl>
    <w:lvl w:ilvl="4" w:tplc="04090019">
      <w:start w:val="1"/>
      <w:numFmt w:val="lowerLetter"/>
      <w:lvlText w:val="%5."/>
      <w:lvlJc w:val="left"/>
      <w:pPr>
        <w:ind w:left="4517" w:hanging="360"/>
      </w:pPr>
    </w:lvl>
    <w:lvl w:ilvl="5" w:tplc="0409001B">
      <w:start w:val="1"/>
      <w:numFmt w:val="lowerRoman"/>
      <w:lvlText w:val="%6."/>
      <w:lvlJc w:val="right"/>
      <w:pPr>
        <w:ind w:left="5237" w:hanging="180"/>
      </w:pPr>
    </w:lvl>
    <w:lvl w:ilvl="6" w:tplc="0409000F">
      <w:start w:val="1"/>
      <w:numFmt w:val="decimal"/>
      <w:lvlText w:val="%7."/>
      <w:lvlJc w:val="left"/>
      <w:pPr>
        <w:ind w:left="5957" w:hanging="360"/>
      </w:pPr>
    </w:lvl>
    <w:lvl w:ilvl="7" w:tplc="04090019">
      <w:start w:val="1"/>
      <w:numFmt w:val="lowerLetter"/>
      <w:lvlText w:val="%8."/>
      <w:lvlJc w:val="left"/>
      <w:pPr>
        <w:ind w:left="6677" w:hanging="360"/>
      </w:pPr>
    </w:lvl>
    <w:lvl w:ilvl="8" w:tplc="0409001B">
      <w:start w:val="1"/>
      <w:numFmt w:val="lowerRoman"/>
      <w:lvlText w:val="%9."/>
      <w:lvlJc w:val="right"/>
      <w:pPr>
        <w:ind w:left="7397" w:hanging="180"/>
      </w:pPr>
    </w:lvl>
  </w:abstractNum>
  <w:abstractNum w:abstractNumId="13" w15:restartNumberingAfterBreak="0">
    <w:nsid w:val="4AF55219"/>
    <w:multiLevelType w:val="hybridMultilevel"/>
    <w:tmpl w:val="B86A570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start w:val="1"/>
      <w:numFmt w:val="decimal"/>
      <w:lvlText w:val="%4."/>
      <w:lvlJc w:val="left"/>
      <w:pPr>
        <w:ind w:left="4320" w:hanging="360"/>
      </w:pPr>
    </w:lvl>
    <w:lvl w:ilvl="4" w:tplc="08090019">
      <w:start w:val="1"/>
      <w:numFmt w:val="lowerLetter"/>
      <w:lvlText w:val="%5."/>
      <w:lvlJc w:val="left"/>
      <w:pPr>
        <w:ind w:left="5040" w:hanging="360"/>
      </w:pPr>
    </w:lvl>
    <w:lvl w:ilvl="5" w:tplc="0809001B">
      <w:start w:val="1"/>
      <w:numFmt w:val="lowerRoman"/>
      <w:lvlText w:val="%6."/>
      <w:lvlJc w:val="right"/>
      <w:pPr>
        <w:ind w:left="5760" w:hanging="180"/>
      </w:pPr>
    </w:lvl>
    <w:lvl w:ilvl="6" w:tplc="0809000F">
      <w:start w:val="1"/>
      <w:numFmt w:val="decimal"/>
      <w:lvlText w:val="%7."/>
      <w:lvlJc w:val="left"/>
      <w:pPr>
        <w:ind w:left="6480" w:hanging="360"/>
      </w:pPr>
    </w:lvl>
    <w:lvl w:ilvl="7" w:tplc="08090019">
      <w:start w:val="1"/>
      <w:numFmt w:val="lowerLetter"/>
      <w:lvlText w:val="%8."/>
      <w:lvlJc w:val="left"/>
      <w:pPr>
        <w:ind w:left="7200" w:hanging="360"/>
      </w:pPr>
    </w:lvl>
    <w:lvl w:ilvl="8" w:tplc="0809001B">
      <w:start w:val="1"/>
      <w:numFmt w:val="lowerRoman"/>
      <w:lvlText w:val="%9."/>
      <w:lvlJc w:val="right"/>
      <w:pPr>
        <w:ind w:left="7920" w:hanging="180"/>
      </w:pPr>
    </w:lvl>
  </w:abstractNum>
  <w:abstractNum w:abstractNumId="14" w15:restartNumberingAfterBreak="0">
    <w:nsid w:val="513A68AE"/>
    <w:multiLevelType w:val="hybridMultilevel"/>
    <w:tmpl w:val="AAA4FDC6"/>
    <w:lvl w:ilvl="0" w:tplc="A48CFE9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DC3CF6"/>
    <w:multiLevelType w:val="hybridMultilevel"/>
    <w:tmpl w:val="5A86306E"/>
    <w:lvl w:ilvl="0" w:tplc="0409000F">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0C001D"/>
    <w:multiLevelType w:val="hybridMultilevel"/>
    <w:tmpl w:val="7C461904"/>
    <w:lvl w:ilvl="0" w:tplc="0409000F">
      <w:start w:val="1"/>
      <w:numFmt w:val="decimal"/>
      <w:lvlText w:val="%1."/>
      <w:lvlJc w:val="left"/>
      <w:pPr>
        <w:ind w:left="720" w:hanging="360"/>
      </w:pPr>
      <w:rPr>
        <w:rFonts w:hint="default"/>
        <w:b w:val="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1C46C1A"/>
    <w:multiLevelType w:val="hybridMultilevel"/>
    <w:tmpl w:val="E6F4B4F8"/>
    <w:lvl w:ilvl="0" w:tplc="41384DFA">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5941D5B"/>
    <w:multiLevelType w:val="hybridMultilevel"/>
    <w:tmpl w:val="0FF8E45C"/>
    <w:lvl w:ilvl="0" w:tplc="770468B4">
      <w:start w:val="1"/>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9" w15:restartNumberingAfterBreak="0">
    <w:nsid w:val="6B62613C"/>
    <w:multiLevelType w:val="hybridMultilevel"/>
    <w:tmpl w:val="F18C4A70"/>
    <w:lvl w:ilvl="0" w:tplc="A5BCB69C">
      <w:start w:val="4"/>
      <w:numFmt w:val="lowerRoman"/>
      <w:lvlText w:val="(%1)"/>
      <w:lvlJc w:val="left"/>
      <w:pPr>
        <w:ind w:left="2700" w:hanging="72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726D1F24"/>
    <w:multiLevelType w:val="hybridMultilevel"/>
    <w:tmpl w:val="32B22414"/>
    <w:lvl w:ilvl="0" w:tplc="E8AE0402">
      <w:start w:val="4"/>
      <w:numFmt w:val="bullet"/>
      <w:lvlText w:val="-"/>
      <w:lvlJc w:val="left"/>
      <w:pPr>
        <w:ind w:left="3060" w:hanging="360"/>
      </w:pPr>
      <w:rPr>
        <w:rFonts w:ascii="Times New Roman" w:eastAsiaTheme="minorHAnsi" w:hAnsi="Times New Roman" w:cs="Times New Roman" w:hint="default"/>
      </w:rPr>
    </w:lvl>
    <w:lvl w:ilvl="1" w:tplc="04090003" w:tentative="1">
      <w:start w:val="1"/>
      <w:numFmt w:val="bullet"/>
      <w:lvlText w:val="o"/>
      <w:lvlJc w:val="left"/>
      <w:pPr>
        <w:ind w:left="3780" w:hanging="360"/>
      </w:pPr>
      <w:rPr>
        <w:rFonts w:ascii="Courier New" w:hAnsi="Courier New" w:cs="Courier New" w:hint="default"/>
      </w:rPr>
    </w:lvl>
    <w:lvl w:ilvl="2" w:tplc="04090005" w:tentative="1">
      <w:start w:val="1"/>
      <w:numFmt w:val="bullet"/>
      <w:lvlText w:val=""/>
      <w:lvlJc w:val="left"/>
      <w:pPr>
        <w:ind w:left="4500" w:hanging="360"/>
      </w:pPr>
      <w:rPr>
        <w:rFonts w:ascii="Wingdings" w:hAnsi="Wingdings" w:hint="default"/>
      </w:rPr>
    </w:lvl>
    <w:lvl w:ilvl="3" w:tplc="04090001" w:tentative="1">
      <w:start w:val="1"/>
      <w:numFmt w:val="bullet"/>
      <w:lvlText w:val=""/>
      <w:lvlJc w:val="left"/>
      <w:pPr>
        <w:ind w:left="5220" w:hanging="360"/>
      </w:pPr>
      <w:rPr>
        <w:rFonts w:ascii="Symbol" w:hAnsi="Symbol" w:hint="default"/>
      </w:rPr>
    </w:lvl>
    <w:lvl w:ilvl="4" w:tplc="04090003" w:tentative="1">
      <w:start w:val="1"/>
      <w:numFmt w:val="bullet"/>
      <w:lvlText w:val="o"/>
      <w:lvlJc w:val="left"/>
      <w:pPr>
        <w:ind w:left="5940" w:hanging="360"/>
      </w:pPr>
      <w:rPr>
        <w:rFonts w:ascii="Courier New" w:hAnsi="Courier New" w:cs="Courier New" w:hint="default"/>
      </w:rPr>
    </w:lvl>
    <w:lvl w:ilvl="5" w:tplc="04090005" w:tentative="1">
      <w:start w:val="1"/>
      <w:numFmt w:val="bullet"/>
      <w:lvlText w:val=""/>
      <w:lvlJc w:val="left"/>
      <w:pPr>
        <w:ind w:left="6660" w:hanging="360"/>
      </w:pPr>
      <w:rPr>
        <w:rFonts w:ascii="Wingdings" w:hAnsi="Wingdings" w:hint="default"/>
      </w:rPr>
    </w:lvl>
    <w:lvl w:ilvl="6" w:tplc="04090001" w:tentative="1">
      <w:start w:val="1"/>
      <w:numFmt w:val="bullet"/>
      <w:lvlText w:val=""/>
      <w:lvlJc w:val="left"/>
      <w:pPr>
        <w:ind w:left="7380" w:hanging="360"/>
      </w:pPr>
      <w:rPr>
        <w:rFonts w:ascii="Symbol" w:hAnsi="Symbol" w:hint="default"/>
      </w:rPr>
    </w:lvl>
    <w:lvl w:ilvl="7" w:tplc="04090003" w:tentative="1">
      <w:start w:val="1"/>
      <w:numFmt w:val="bullet"/>
      <w:lvlText w:val="o"/>
      <w:lvlJc w:val="left"/>
      <w:pPr>
        <w:ind w:left="8100" w:hanging="360"/>
      </w:pPr>
      <w:rPr>
        <w:rFonts w:ascii="Courier New" w:hAnsi="Courier New" w:cs="Courier New" w:hint="default"/>
      </w:rPr>
    </w:lvl>
    <w:lvl w:ilvl="8" w:tplc="04090005" w:tentative="1">
      <w:start w:val="1"/>
      <w:numFmt w:val="bullet"/>
      <w:lvlText w:val=""/>
      <w:lvlJc w:val="left"/>
      <w:pPr>
        <w:ind w:left="8820" w:hanging="360"/>
      </w:pPr>
      <w:rPr>
        <w:rFonts w:ascii="Wingdings" w:hAnsi="Wingdings" w:hint="default"/>
      </w:rPr>
    </w:lvl>
  </w:abstractNum>
  <w:abstractNum w:abstractNumId="21" w15:restartNumberingAfterBreak="0">
    <w:nsid w:val="7AA852BC"/>
    <w:multiLevelType w:val="hybridMultilevel"/>
    <w:tmpl w:val="B3AE8A38"/>
    <w:lvl w:ilvl="0" w:tplc="2DCE9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4D1CAA"/>
    <w:multiLevelType w:val="hybridMultilevel"/>
    <w:tmpl w:val="B0683108"/>
    <w:lvl w:ilvl="0" w:tplc="FCAE41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940C70"/>
    <w:multiLevelType w:val="hybridMultilevel"/>
    <w:tmpl w:val="EB48A8B2"/>
    <w:lvl w:ilvl="0" w:tplc="32E002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B8689C"/>
    <w:multiLevelType w:val="hybridMultilevel"/>
    <w:tmpl w:val="D0F03D28"/>
    <w:lvl w:ilvl="0" w:tplc="5414F30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4C7BFC"/>
    <w:multiLevelType w:val="hybridMultilevel"/>
    <w:tmpl w:val="C66EF3FC"/>
    <w:lvl w:ilvl="0" w:tplc="0409001B">
      <w:start w:val="1"/>
      <w:numFmt w:val="lowerRoman"/>
      <w:lvlText w:val="%1."/>
      <w:lvlJc w:val="right"/>
      <w:pPr>
        <w:ind w:left="2355" w:hanging="360"/>
      </w:pPr>
    </w:lvl>
    <w:lvl w:ilvl="1" w:tplc="04090019" w:tentative="1">
      <w:start w:val="1"/>
      <w:numFmt w:val="lowerLetter"/>
      <w:lvlText w:val="%2."/>
      <w:lvlJc w:val="left"/>
      <w:pPr>
        <w:ind w:left="3075" w:hanging="360"/>
      </w:pPr>
    </w:lvl>
    <w:lvl w:ilvl="2" w:tplc="0409001B" w:tentative="1">
      <w:start w:val="1"/>
      <w:numFmt w:val="lowerRoman"/>
      <w:lvlText w:val="%3."/>
      <w:lvlJc w:val="right"/>
      <w:pPr>
        <w:ind w:left="3795" w:hanging="180"/>
      </w:pPr>
    </w:lvl>
    <w:lvl w:ilvl="3" w:tplc="0409000F" w:tentative="1">
      <w:start w:val="1"/>
      <w:numFmt w:val="decimal"/>
      <w:lvlText w:val="%4."/>
      <w:lvlJc w:val="left"/>
      <w:pPr>
        <w:ind w:left="4515" w:hanging="360"/>
      </w:pPr>
    </w:lvl>
    <w:lvl w:ilvl="4" w:tplc="04090019" w:tentative="1">
      <w:start w:val="1"/>
      <w:numFmt w:val="lowerLetter"/>
      <w:lvlText w:val="%5."/>
      <w:lvlJc w:val="left"/>
      <w:pPr>
        <w:ind w:left="5235" w:hanging="360"/>
      </w:pPr>
    </w:lvl>
    <w:lvl w:ilvl="5" w:tplc="0409001B" w:tentative="1">
      <w:start w:val="1"/>
      <w:numFmt w:val="lowerRoman"/>
      <w:lvlText w:val="%6."/>
      <w:lvlJc w:val="right"/>
      <w:pPr>
        <w:ind w:left="5955" w:hanging="180"/>
      </w:pPr>
    </w:lvl>
    <w:lvl w:ilvl="6" w:tplc="0409000F" w:tentative="1">
      <w:start w:val="1"/>
      <w:numFmt w:val="decimal"/>
      <w:lvlText w:val="%7."/>
      <w:lvlJc w:val="left"/>
      <w:pPr>
        <w:ind w:left="6675" w:hanging="360"/>
      </w:pPr>
    </w:lvl>
    <w:lvl w:ilvl="7" w:tplc="04090019" w:tentative="1">
      <w:start w:val="1"/>
      <w:numFmt w:val="lowerLetter"/>
      <w:lvlText w:val="%8."/>
      <w:lvlJc w:val="left"/>
      <w:pPr>
        <w:ind w:left="7395" w:hanging="360"/>
      </w:pPr>
    </w:lvl>
    <w:lvl w:ilvl="8" w:tplc="0409001B" w:tentative="1">
      <w:start w:val="1"/>
      <w:numFmt w:val="lowerRoman"/>
      <w:lvlText w:val="%9."/>
      <w:lvlJc w:val="right"/>
      <w:pPr>
        <w:ind w:left="8115" w:hanging="180"/>
      </w:pPr>
    </w:lvl>
  </w:abstractNum>
  <w:num w:numId="1">
    <w:abstractNumId w:val="20"/>
  </w:num>
  <w:num w:numId="2">
    <w:abstractNumId w:val="6"/>
  </w:num>
  <w:num w:numId="3">
    <w:abstractNumId w:val="19"/>
  </w:num>
  <w:num w:numId="4">
    <w:abstractNumId w:val="9"/>
  </w:num>
  <w:num w:numId="5">
    <w:abstractNumId w:val="11"/>
  </w:num>
  <w:num w:numId="6">
    <w:abstractNumId w:val="4"/>
  </w:num>
  <w:num w:numId="7">
    <w:abstractNumId w:val="18"/>
  </w:num>
  <w:num w:numId="8">
    <w:abstractNumId w:val="23"/>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7"/>
  </w:num>
  <w:num w:numId="13">
    <w:abstractNumId w:val="25"/>
  </w:num>
  <w:num w:numId="14">
    <w:abstractNumId w:val="16"/>
  </w:num>
  <w:num w:numId="15">
    <w:abstractNumId w:val="2"/>
  </w:num>
  <w:num w:numId="16">
    <w:abstractNumId w:val="1"/>
  </w:num>
  <w:num w:numId="17">
    <w:abstractNumId w:val="10"/>
  </w:num>
  <w:num w:numId="18">
    <w:abstractNumId w:val="17"/>
  </w:num>
  <w:num w:numId="19">
    <w:abstractNumId w:val="21"/>
  </w:num>
  <w:num w:numId="20">
    <w:abstractNumId w:val="8"/>
  </w:num>
  <w:num w:numId="21">
    <w:abstractNumId w:val="22"/>
  </w:num>
  <w:num w:numId="22">
    <w:abstractNumId w:val="15"/>
  </w:num>
  <w:num w:numId="23">
    <w:abstractNumId w:val="24"/>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1F68"/>
    <w:rsid w:val="000008EF"/>
    <w:rsid w:val="000017B8"/>
    <w:rsid w:val="00001834"/>
    <w:rsid w:val="000078D0"/>
    <w:rsid w:val="00007A79"/>
    <w:rsid w:val="000347F7"/>
    <w:rsid w:val="00052502"/>
    <w:rsid w:val="0007014D"/>
    <w:rsid w:val="000772FD"/>
    <w:rsid w:val="00081B7C"/>
    <w:rsid w:val="000C5307"/>
    <w:rsid w:val="000D26ED"/>
    <w:rsid w:val="000E1A1B"/>
    <w:rsid w:val="000F320D"/>
    <w:rsid w:val="000F58D3"/>
    <w:rsid w:val="00140A8E"/>
    <w:rsid w:val="001451AB"/>
    <w:rsid w:val="00145E05"/>
    <w:rsid w:val="00175F00"/>
    <w:rsid w:val="00176B65"/>
    <w:rsid w:val="00182E25"/>
    <w:rsid w:val="00183E9E"/>
    <w:rsid w:val="001961D6"/>
    <w:rsid w:val="001B2EC7"/>
    <w:rsid w:val="001B35B9"/>
    <w:rsid w:val="001B531C"/>
    <w:rsid w:val="001E0053"/>
    <w:rsid w:val="001E703E"/>
    <w:rsid w:val="001F1C83"/>
    <w:rsid w:val="001F1E60"/>
    <w:rsid w:val="001F3917"/>
    <w:rsid w:val="00214729"/>
    <w:rsid w:val="00236A8D"/>
    <w:rsid w:val="002371BC"/>
    <w:rsid w:val="00264E6C"/>
    <w:rsid w:val="0028292D"/>
    <w:rsid w:val="002905E6"/>
    <w:rsid w:val="002B180F"/>
    <w:rsid w:val="002B32D1"/>
    <w:rsid w:val="002D5703"/>
    <w:rsid w:val="002D71AF"/>
    <w:rsid w:val="002E05D5"/>
    <w:rsid w:val="002E67AC"/>
    <w:rsid w:val="002E6B36"/>
    <w:rsid w:val="00300316"/>
    <w:rsid w:val="00322416"/>
    <w:rsid w:val="00362FE9"/>
    <w:rsid w:val="00363ABA"/>
    <w:rsid w:val="003663CA"/>
    <w:rsid w:val="00366CBC"/>
    <w:rsid w:val="0037365C"/>
    <w:rsid w:val="003744D4"/>
    <w:rsid w:val="0038788F"/>
    <w:rsid w:val="0039607A"/>
    <w:rsid w:val="00396755"/>
    <w:rsid w:val="003B41F1"/>
    <w:rsid w:val="003B7F22"/>
    <w:rsid w:val="003D3DE6"/>
    <w:rsid w:val="003E4D1D"/>
    <w:rsid w:val="003E65BB"/>
    <w:rsid w:val="00411D04"/>
    <w:rsid w:val="00422E0E"/>
    <w:rsid w:val="00423B78"/>
    <w:rsid w:val="00425750"/>
    <w:rsid w:val="00430E8F"/>
    <w:rsid w:val="00432CEA"/>
    <w:rsid w:val="00432E56"/>
    <w:rsid w:val="00436A3B"/>
    <w:rsid w:val="004407E0"/>
    <w:rsid w:val="00462F0A"/>
    <w:rsid w:val="00464FE0"/>
    <w:rsid w:val="00482F84"/>
    <w:rsid w:val="00494163"/>
    <w:rsid w:val="00496A71"/>
    <w:rsid w:val="00496A7B"/>
    <w:rsid w:val="004A0DBF"/>
    <w:rsid w:val="004B1E68"/>
    <w:rsid w:val="004B545E"/>
    <w:rsid w:val="004C653C"/>
    <w:rsid w:val="004D7443"/>
    <w:rsid w:val="004E06F0"/>
    <w:rsid w:val="004E08EA"/>
    <w:rsid w:val="005134B7"/>
    <w:rsid w:val="00521136"/>
    <w:rsid w:val="0052346B"/>
    <w:rsid w:val="00523726"/>
    <w:rsid w:val="0052738D"/>
    <w:rsid w:val="00531EF7"/>
    <w:rsid w:val="00534416"/>
    <w:rsid w:val="00544FC7"/>
    <w:rsid w:val="0055639D"/>
    <w:rsid w:val="00562E74"/>
    <w:rsid w:val="005658F3"/>
    <w:rsid w:val="00576230"/>
    <w:rsid w:val="0059089A"/>
    <w:rsid w:val="00596014"/>
    <w:rsid w:val="0059689F"/>
    <w:rsid w:val="005A17CC"/>
    <w:rsid w:val="005A5E71"/>
    <w:rsid w:val="005C5C0B"/>
    <w:rsid w:val="005F36BB"/>
    <w:rsid w:val="005F7F99"/>
    <w:rsid w:val="00613EF5"/>
    <w:rsid w:val="00615CF6"/>
    <w:rsid w:val="0061690B"/>
    <w:rsid w:val="00616ACB"/>
    <w:rsid w:val="006432E0"/>
    <w:rsid w:val="006505B0"/>
    <w:rsid w:val="00654A02"/>
    <w:rsid w:val="006617A2"/>
    <w:rsid w:val="00675827"/>
    <w:rsid w:val="00680EE3"/>
    <w:rsid w:val="00691997"/>
    <w:rsid w:val="00697D98"/>
    <w:rsid w:val="006A2307"/>
    <w:rsid w:val="006A4F6F"/>
    <w:rsid w:val="006A6CA0"/>
    <w:rsid w:val="006A77FF"/>
    <w:rsid w:val="006B7401"/>
    <w:rsid w:val="006D0B06"/>
    <w:rsid w:val="006D55BA"/>
    <w:rsid w:val="006D576F"/>
    <w:rsid w:val="006F0385"/>
    <w:rsid w:val="007101EC"/>
    <w:rsid w:val="00737A57"/>
    <w:rsid w:val="0074549B"/>
    <w:rsid w:val="00782CC7"/>
    <w:rsid w:val="00783F43"/>
    <w:rsid w:val="0078416C"/>
    <w:rsid w:val="0079041F"/>
    <w:rsid w:val="00792A86"/>
    <w:rsid w:val="007A1183"/>
    <w:rsid w:val="007B2500"/>
    <w:rsid w:val="007F2A23"/>
    <w:rsid w:val="007F3963"/>
    <w:rsid w:val="007F5A08"/>
    <w:rsid w:val="007F658C"/>
    <w:rsid w:val="00807CA8"/>
    <w:rsid w:val="00813175"/>
    <w:rsid w:val="00820033"/>
    <w:rsid w:val="00834327"/>
    <w:rsid w:val="008438E6"/>
    <w:rsid w:val="0086215A"/>
    <w:rsid w:val="008875B3"/>
    <w:rsid w:val="00892561"/>
    <w:rsid w:val="008B09D1"/>
    <w:rsid w:val="008B6ED9"/>
    <w:rsid w:val="008C51DE"/>
    <w:rsid w:val="008E026F"/>
    <w:rsid w:val="008E4A67"/>
    <w:rsid w:val="008E7443"/>
    <w:rsid w:val="008F4285"/>
    <w:rsid w:val="008F5FE2"/>
    <w:rsid w:val="00900FE1"/>
    <w:rsid w:val="0090609D"/>
    <w:rsid w:val="009061F8"/>
    <w:rsid w:val="00927F72"/>
    <w:rsid w:val="00941E2B"/>
    <w:rsid w:val="00975735"/>
    <w:rsid w:val="00977BC7"/>
    <w:rsid w:val="00993F45"/>
    <w:rsid w:val="009A5C82"/>
    <w:rsid w:val="009A7B91"/>
    <w:rsid w:val="009B351D"/>
    <w:rsid w:val="009C3220"/>
    <w:rsid w:val="009C7C89"/>
    <w:rsid w:val="009D313F"/>
    <w:rsid w:val="009E3207"/>
    <w:rsid w:val="009E66DE"/>
    <w:rsid w:val="009F2F82"/>
    <w:rsid w:val="00A43F2D"/>
    <w:rsid w:val="00A52084"/>
    <w:rsid w:val="00A54151"/>
    <w:rsid w:val="00A8030A"/>
    <w:rsid w:val="00A852A3"/>
    <w:rsid w:val="00A97808"/>
    <w:rsid w:val="00AC6C79"/>
    <w:rsid w:val="00AE3BA9"/>
    <w:rsid w:val="00AF1579"/>
    <w:rsid w:val="00B02C1D"/>
    <w:rsid w:val="00B131E8"/>
    <w:rsid w:val="00B62E77"/>
    <w:rsid w:val="00B64338"/>
    <w:rsid w:val="00B92D76"/>
    <w:rsid w:val="00B93E78"/>
    <w:rsid w:val="00BA0D5F"/>
    <w:rsid w:val="00BA12E4"/>
    <w:rsid w:val="00BA67AC"/>
    <w:rsid w:val="00BB2749"/>
    <w:rsid w:val="00BB527D"/>
    <w:rsid w:val="00BB6AB4"/>
    <w:rsid w:val="00BC3EA7"/>
    <w:rsid w:val="00BC61BA"/>
    <w:rsid w:val="00BD3615"/>
    <w:rsid w:val="00BE439F"/>
    <w:rsid w:val="00BE799B"/>
    <w:rsid w:val="00C00046"/>
    <w:rsid w:val="00C03460"/>
    <w:rsid w:val="00C05413"/>
    <w:rsid w:val="00C10D29"/>
    <w:rsid w:val="00C212CD"/>
    <w:rsid w:val="00C26D7E"/>
    <w:rsid w:val="00C304E2"/>
    <w:rsid w:val="00C36660"/>
    <w:rsid w:val="00C50CE1"/>
    <w:rsid w:val="00C51F08"/>
    <w:rsid w:val="00C67499"/>
    <w:rsid w:val="00C77E4B"/>
    <w:rsid w:val="00C801EA"/>
    <w:rsid w:val="00C823FD"/>
    <w:rsid w:val="00C8578C"/>
    <w:rsid w:val="00C96834"/>
    <w:rsid w:val="00CB5469"/>
    <w:rsid w:val="00CD2A9B"/>
    <w:rsid w:val="00CD6537"/>
    <w:rsid w:val="00CD7B7A"/>
    <w:rsid w:val="00CF6733"/>
    <w:rsid w:val="00CF6C7C"/>
    <w:rsid w:val="00D052AF"/>
    <w:rsid w:val="00D1016B"/>
    <w:rsid w:val="00D12141"/>
    <w:rsid w:val="00D12249"/>
    <w:rsid w:val="00D30551"/>
    <w:rsid w:val="00D74F56"/>
    <w:rsid w:val="00D9501D"/>
    <w:rsid w:val="00D95C4C"/>
    <w:rsid w:val="00DA4FCE"/>
    <w:rsid w:val="00DB46CB"/>
    <w:rsid w:val="00DB4B6A"/>
    <w:rsid w:val="00DC1726"/>
    <w:rsid w:val="00DC4084"/>
    <w:rsid w:val="00DD1F68"/>
    <w:rsid w:val="00DD6B83"/>
    <w:rsid w:val="00DE40D9"/>
    <w:rsid w:val="00DE4772"/>
    <w:rsid w:val="00DE6FD2"/>
    <w:rsid w:val="00DF723E"/>
    <w:rsid w:val="00E063AB"/>
    <w:rsid w:val="00E11160"/>
    <w:rsid w:val="00E27225"/>
    <w:rsid w:val="00E27ED9"/>
    <w:rsid w:val="00E40A36"/>
    <w:rsid w:val="00E412FA"/>
    <w:rsid w:val="00E511B3"/>
    <w:rsid w:val="00E55DF9"/>
    <w:rsid w:val="00E768B1"/>
    <w:rsid w:val="00E77D60"/>
    <w:rsid w:val="00E81B9F"/>
    <w:rsid w:val="00E85254"/>
    <w:rsid w:val="00EB297F"/>
    <w:rsid w:val="00EB686D"/>
    <w:rsid w:val="00EC46C2"/>
    <w:rsid w:val="00EE5141"/>
    <w:rsid w:val="00EF3EAE"/>
    <w:rsid w:val="00EF653D"/>
    <w:rsid w:val="00F036F1"/>
    <w:rsid w:val="00F103DA"/>
    <w:rsid w:val="00F147B9"/>
    <w:rsid w:val="00F166A4"/>
    <w:rsid w:val="00F167F4"/>
    <w:rsid w:val="00F20F05"/>
    <w:rsid w:val="00F21213"/>
    <w:rsid w:val="00F218AC"/>
    <w:rsid w:val="00F22852"/>
    <w:rsid w:val="00F24E1E"/>
    <w:rsid w:val="00F41EF3"/>
    <w:rsid w:val="00F438DC"/>
    <w:rsid w:val="00F63EC5"/>
    <w:rsid w:val="00F73E74"/>
    <w:rsid w:val="00F83B8F"/>
    <w:rsid w:val="00F8665E"/>
    <w:rsid w:val="00F86A13"/>
    <w:rsid w:val="00FA64E8"/>
    <w:rsid w:val="00FC3AC7"/>
    <w:rsid w:val="00FC55BB"/>
    <w:rsid w:val="00FD309B"/>
    <w:rsid w:val="00FE6020"/>
    <w:rsid w:val="00FF25FF"/>
    <w:rsid w:val="00FF5A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93B47E84-7590-42CC-8D7B-97F9503E9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F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1F68"/>
    <w:pPr>
      <w:ind w:left="720"/>
      <w:contextualSpacing/>
    </w:pPr>
  </w:style>
  <w:style w:type="paragraph" w:styleId="Footer">
    <w:name w:val="footer"/>
    <w:basedOn w:val="Normal"/>
    <w:link w:val="FooterChar"/>
    <w:uiPriority w:val="99"/>
    <w:unhideWhenUsed/>
    <w:rsid w:val="00DD1F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F68"/>
  </w:style>
  <w:style w:type="paragraph" w:styleId="NoSpacing">
    <w:name w:val="No Spacing"/>
    <w:uiPriority w:val="1"/>
    <w:qFormat/>
    <w:rsid w:val="00DD1F68"/>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BB27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2749"/>
    <w:rPr>
      <w:rFonts w:ascii="Tahoma" w:hAnsi="Tahoma" w:cs="Tahoma"/>
      <w:sz w:val="16"/>
      <w:szCs w:val="16"/>
    </w:rPr>
  </w:style>
  <w:style w:type="paragraph" w:styleId="Header">
    <w:name w:val="header"/>
    <w:basedOn w:val="Normal"/>
    <w:link w:val="HeaderChar"/>
    <w:uiPriority w:val="99"/>
    <w:unhideWhenUsed/>
    <w:rsid w:val="00E81B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832127">
      <w:bodyDiv w:val="1"/>
      <w:marLeft w:val="0"/>
      <w:marRight w:val="0"/>
      <w:marTop w:val="0"/>
      <w:marBottom w:val="0"/>
      <w:divBdr>
        <w:top w:val="none" w:sz="0" w:space="0" w:color="auto"/>
        <w:left w:val="none" w:sz="0" w:space="0" w:color="auto"/>
        <w:bottom w:val="none" w:sz="0" w:space="0" w:color="auto"/>
        <w:right w:val="none" w:sz="0" w:space="0" w:color="auto"/>
      </w:divBdr>
    </w:div>
    <w:div w:id="553278914">
      <w:bodyDiv w:val="1"/>
      <w:marLeft w:val="0"/>
      <w:marRight w:val="0"/>
      <w:marTop w:val="0"/>
      <w:marBottom w:val="0"/>
      <w:divBdr>
        <w:top w:val="none" w:sz="0" w:space="0" w:color="auto"/>
        <w:left w:val="none" w:sz="0" w:space="0" w:color="auto"/>
        <w:bottom w:val="none" w:sz="0" w:space="0" w:color="auto"/>
        <w:right w:val="none" w:sz="0" w:space="0" w:color="auto"/>
      </w:divBdr>
    </w:div>
    <w:div w:id="2114978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158D3-AC19-4EA5-A7B4-62D7C4782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21</Pages>
  <Words>4245</Words>
  <Characters>24198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Lushona Bess</dc:creator>
  <cp:lastModifiedBy>Mayia West</cp:lastModifiedBy>
  <cp:revision>188</cp:revision>
  <cp:lastPrinted>2018-10-26T18:58:00Z</cp:lastPrinted>
  <dcterms:created xsi:type="dcterms:W3CDTF">2016-08-02T13:22:00Z</dcterms:created>
  <dcterms:modified xsi:type="dcterms:W3CDTF">2018-10-26T19:00:00Z</dcterms:modified>
</cp:coreProperties>
</file>